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34E49" w14:textId="4D1922DB" w:rsidR="00E637EC" w:rsidRDefault="00AA7DDB" w:rsidP="007039AC">
      <w:pPr>
        <w:spacing w:after="60"/>
        <w:jc w:val="center"/>
        <w:rPr>
          <w:rFonts w:ascii="Aptos" w:hAnsi="Aptos"/>
          <w:b/>
          <w:bCs/>
        </w:rPr>
      </w:pPr>
      <w:r>
        <w:rPr>
          <w:rFonts w:ascii="Aptos" w:hAnsi="Aptos"/>
          <w:b/>
          <w:bCs/>
          <w:kern w:val="36"/>
          <w:sz w:val="36"/>
          <w:szCs w:val="36"/>
        </w:rPr>
        <w:t>UPRAVLJANJE PODIZVOĐAČIMA</w:t>
      </w:r>
    </w:p>
    <w:p w14:paraId="5D9FCAA3" w14:textId="2760BABB" w:rsidR="00E637EC" w:rsidRPr="00B15323" w:rsidRDefault="00E637EC" w:rsidP="00E637EC">
      <w:pPr>
        <w:spacing w:after="60"/>
        <w:jc w:val="both"/>
        <w:rPr>
          <w:rFonts w:ascii="Aptos" w:hAnsi="Aptos"/>
          <w:sz w:val="22"/>
          <w:szCs w:val="22"/>
        </w:rPr>
      </w:pPr>
      <w:r w:rsidRPr="00B15323">
        <w:rPr>
          <w:rFonts w:ascii="Aptos" w:hAnsi="Aptos"/>
          <w:b/>
          <w:bCs/>
          <w:sz w:val="22"/>
          <w:szCs w:val="22"/>
        </w:rPr>
        <w:t>TEHMA d.o.o., Zadar</w:t>
      </w:r>
    </w:p>
    <w:p w14:paraId="47245C27" w14:textId="57F8694F" w:rsidR="00A4137A" w:rsidRPr="00B15323" w:rsidRDefault="00A4137A" w:rsidP="00E637EC">
      <w:pPr>
        <w:spacing w:after="60"/>
        <w:jc w:val="both"/>
        <w:rPr>
          <w:rFonts w:ascii="Aptos" w:hAnsi="Aptos"/>
          <w:b/>
          <w:bCs/>
          <w:sz w:val="22"/>
          <w:szCs w:val="22"/>
        </w:rPr>
      </w:pPr>
      <w:r w:rsidRPr="00B15323">
        <w:rPr>
          <w:rFonts w:ascii="Aptos" w:hAnsi="Aptos"/>
          <w:b/>
          <w:bCs/>
          <w:sz w:val="22"/>
          <w:szCs w:val="22"/>
        </w:rPr>
        <w:t xml:space="preserve">Oznaka dokumenta: </w:t>
      </w:r>
      <w:r w:rsidR="00397DFB">
        <w:rPr>
          <w:rFonts w:ascii="Aptos" w:hAnsi="Aptos"/>
          <w:b/>
          <w:bCs/>
          <w:sz w:val="22"/>
          <w:szCs w:val="22"/>
        </w:rPr>
        <w:t>PROC</w:t>
      </w:r>
      <w:r w:rsidR="007039AC" w:rsidRPr="00B15323">
        <w:rPr>
          <w:rFonts w:ascii="Aptos" w:hAnsi="Aptos"/>
          <w:b/>
          <w:bCs/>
          <w:sz w:val="22"/>
          <w:szCs w:val="22"/>
        </w:rPr>
        <w:t>-</w:t>
      </w:r>
      <w:r w:rsidRPr="00B15323">
        <w:rPr>
          <w:rFonts w:ascii="Aptos" w:hAnsi="Aptos"/>
          <w:b/>
          <w:bCs/>
          <w:sz w:val="22"/>
          <w:szCs w:val="22"/>
        </w:rPr>
        <w:t>IMS-</w:t>
      </w:r>
      <w:r w:rsidR="000D212D" w:rsidRPr="00B15323">
        <w:rPr>
          <w:rFonts w:ascii="Aptos" w:hAnsi="Aptos"/>
          <w:b/>
          <w:bCs/>
          <w:sz w:val="22"/>
          <w:szCs w:val="22"/>
        </w:rPr>
        <w:t>0</w:t>
      </w:r>
      <w:r w:rsidR="00CD45D2">
        <w:rPr>
          <w:rFonts w:ascii="Aptos" w:hAnsi="Aptos"/>
          <w:b/>
          <w:bCs/>
          <w:sz w:val="22"/>
          <w:szCs w:val="22"/>
        </w:rPr>
        <w:t>6</w:t>
      </w:r>
    </w:p>
    <w:p w14:paraId="0DECE170" w14:textId="77777777" w:rsidR="00397DFB" w:rsidRPr="00397DFB" w:rsidRDefault="00397DFB" w:rsidP="00397DFB">
      <w:pPr>
        <w:spacing w:after="60"/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Verzija: 1.1</w:t>
      </w:r>
    </w:p>
    <w:p w14:paraId="0DECE170" w14:textId="77777777" w:rsidR="00397DFB" w:rsidRPr="00397DFB" w:rsidRDefault="00397DFB" w:rsidP="00397DFB">
      <w:pPr>
        <w:spacing w:after="60"/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Datum: 25.09.2026.</w:t>
      </w:r>
    </w:p>
    <w:p w14:paraId="07337BF3" w14:textId="77777777" w:rsidR="00397DFB" w:rsidRPr="00397DFB" w:rsidRDefault="00397DFB" w:rsidP="00397DFB">
      <w:pPr>
        <w:spacing w:after="60"/>
        <w:rPr>
          <w:rFonts w:ascii="Aptos" w:hAnsi="Aptos"/>
          <w:b/>
          <w:bCs/>
          <w:sz w:val="22"/>
          <w:szCs w:val="22"/>
        </w:rPr>
      </w:pPr>
      <w:r w:rsidRPr="00397DFB">
        <w:rPr>
          <w:rFonts w:ascii="Aptos" w:hAnsi="Aptos"/>
          <w:b/>
          <w:bCs/>
          <w:sz w:val="22"/>
          <w:szCs w:val="22"/>
        </w:rPr>
        <w:t>Status dokumenta: Kontrolirani dokument</w:t>
      </w:r>
    </w:p>
    <w:p w14:paraId="42FC582F" w14:textId="4C185429" w:rsidR="00BB60C5" w:rsidRPr="00BB60C5" w:rsidRDefault="00BB60C5" w:rsidP="00BB60C5">
      <w:pPr>
        <w:spacing w:after="60"/>
        <w:rPr>
          <w:rFonts w:ascii="Aptos" w:hAnsi="Aptos"/>
          <w:b/>
          <w:bCs/>
          <w:sz w:val="22"/>
          <w:szCs w:val="22"/>
        </w:rPr>
      </w:pPr>
      <w:r w:rsidRPr="00BB60C5">
        <w:rPr>
          <w:rFonts w:ascii="Aptos" w:hAnsi="Aptos"/>
          <w:b/>
          <w:bCs/>
          <w:sz w:val="22"/>
          <w:szCs w:val="22"/>
        </w:rPr>
        <w:t>Vlasnik</w:t>
      </w:r>
      <w:r>
        <w:rPr>
          <w:rFonts w:ascii="Aptos" w:hAnsi="Aptos"/>
          <w:b/>
          <w:bCs/>
          <w:sz w:val="22"/>
          <w:szCs w:val="22"/>
        </w:rPr>
        <w:t xml:space="preserve"> dokumenta</w:t>
      </w:r>
      <w:r w:rsidRPr="00BB60C5">
        <w:rPr>
          <w:rFonts w:ascii="Aptos" w:hAnsi="Aptos"/>
          <w:b/>
          <w:bCs/>
          <w:sz w:val="22"/>
          <w:szCs w:val="22"/>
        </w:rPr>
        <w:t xml:space="preserve">: MR </w:t>
      </w:r>
    </w:p>
    <w:p w14:paraId="32F76BE4" w14:textId="77777777" w:rsidR="00397DFB" w:rsidRPr="00397DFB" w:rsidRDefault="00397DFB" w:rsidP="00397DFB">
      <w:pPr>
        <w:spacing w:after="60"/>
        <w:rPr>
          <w:rFonts w:ascii="Aptos" w:hAnsi="Aptos"/>
          <w:b/>
          <w:bCs/>
          <w:sz w:val="22"/>
          <w:szCs w:val="22"/>
        </w:rPr>
      </w:pPr>
      <w:r w:rsidRPr="00397DFB">
        <w:rPr>
          <w:rFonts w:ascii="Aptos" w:hAnsi="Aptos"/>
          <w:b/>
          <w:bCs/>
          <w:sz w:val="22"/>
          <w:szCs w:val="22"/>
        </w:rPr>
        <w:t>Odobrio: Direktor</w:t>
      </w:r>
    </w:p>
    <w:p w14:paraId="1FC1B8FF" w14:textId="77777777" w:rsidR="00CD45D2" w:rsidRPr="00BB60C5" w:rsidRDefault="00CD45D2" w:rsidP="00BB60C5">
      <w:pPr>
        <w:spacing w:after="60"/>
        <w:rPr>
          <w:rFonts w:ascii="Aptos" w:hAnsi="Aptos"/>
          <w:b/>
          <w:bCs/>
          <w:sz w:val="22"/>
          <w:szCs w:val="22"/>
        </w:rPr>
      </w:pPr>
    </w:p>
    <w:p w14:paraId="38867E66" w14:textId="7A44020B" w:rsidR="00BB60C5" w:rsidRPr="00BB60C5" w:rsidRDefault="00BB60C5" w:rsidP="00BB60C5">
      <w:pPr>
        <w:pStyle w:val="Heading1"/>
      </w:pPr>
      <w:r w:rsidRPr="00BB60C5">
        <w:t>SVRHA</w:t>
      </w:r>
    </w:p>
    <w:p w14:paraId="4EEE178F" w14:textId="23AE8EDE" w:rsidR="00BB60C5" w:rsidRPr="00BB60C5" w:rsidRDefault="00DF63EC" w:rsidP="00DF63EC">
      <w:pPr>
        <w:spacing w:after="60"/>
        <w:jc w:val="both"/>
        <w:rPr>
          <w:rFonts w:ascii="Aptos" w:hAnsi="Aptos"/>
          <w:sz w:val="22"/>
          <w:szCs w:val="22"/>
        </w:rPr>
      </w:pPr>
      <w:r w:rsidRPr="00DF63EC">
        <w:rPr>
          <w:rFonts w:ascii="Aptos" w:hAnsi="Aptos"/>
          <w:sz w:val="22"/>
          <w:szCs w:val="22"/>
        </w:rPr>
        <w:t>Definirati kriterije za odabir, ocjenu, nadzor i dokumentiranje rada podizvođača kako bi se osigurala usklađenost s projektnom dokumentacijom, ugovornim zahtjevima, zakonskim propisima te politikama ISO 9001 i ISO 14001.</w:t>
      </w:r>
    </w:p>
    <w:p w14:paraId="1F0A9B5F" w14:textId="77777777" w:rsidR="00BB60C5" w:rsidRPr="00BB60C5" w:rsidRDefault="00BB60C5" w:rsidP="00BB60C5">
      <w:pPr>
        <w:spacing w:after="60"/>
        <w:rPr>
          <w:rFonts w:ascii="Aptos" w:hAnsi="Aptos"/>
          <w:b/>
          <w:bCs/>
          <w:sz w:val="22"/>
          <w:szCs w:val="22"/>
        </w:rPr>
      </w:pPr>
    </w:p>
    <w:p w14:paraId="1E8B3579" w14:textId="12200B92" w:rsidR="00BB60C5" w:rsidRPr="00BB60C5" w:rsidRDefault="00BB60C5" w:rsidP="00BB60C5">
      <w:pPr>
        <w:pStyle w:val="Heading1"/>
      </w:pPr>
      <w:r>
        <w:t>OPSEG</w:t>
      </w:r>
    </w:p>
    <w:p w14:paraId="5EB18623" w14:textId="3CDE0156" w:rsidR="00BB60C5" w:rsidRPr="00BB60C5" w:rsidRDefault="00DF63EC" w:rsidP="00DF63EC">
      <w:pPr>
        <w:spacing w:after="60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Procedura se primjenjuje na sve podizvođače radova koje TEHMA d.o.o. angažira na gradilištima i lokacijama izvođenja radova unutar opsega sustava utvrđenog u Priručniku (PRIR-IMS-01, t. 4.3), od odabira i evaluacije, preko ugovaranja i nadzora, do završne ocjene nakon projekta.</w:t>
      </w:r>
    </w:p>
    <w:p w14:paraId="5B73C3A1" w14:textId="77777777" w:rsidR="00BB60C5" w:rsidRPr="00BB60C5" w:rsidRDefault="00BB60C5" w:rsidP="00BB60C5">
      <w:pPr>
        <w:spacing w:after="60"/>
        <w:rPr>
          <w:rFonts w:ascii="Aptos" w:hAnsi="Aptos"/>
          <w:b/>
          <w:bCs/>
          <w:sz w:val="22"/>
          <w:szCs w:val="22"/>
        </w:rPr>
      </w:pPr>
    </w:p>
    <w:p w14:paraId="60F8D477" w14:textId="0C946B8F" w:rsidR="00BB60C5" w:rsidRDefault="00DD2118" w:rsidP="00BB60C5">
      <w:pPr>
        <w:pStyle w:val="Heading1"/>
      </w:pPr>
      <w:r>
        <w:t>ODGOVORNOSTI</w:t>
      </w:r>
    </w:p>
    <w:tbl>
      <w:tblPr>
        <w:tblStyle w:val="GridTable3-Accent2"/>
        <w:tblW w:w="9639" w:type="dxa"/>
        <w:tblLook w:val="04A0" w:firstRow="1" w:lastRow="0" w:firstColumn="1" w:lastColumn="0" w:noHBand="0" w:noVBand="1"/>
      </w:tblPr>
      <w:tblGrid>
        <w:gridCol w:w="2268"/>
        <w:gridCol w:w="7371"/>
      </w:tblGrid>
      <w:tr w:rsidR="00DD2118" w:rsidRPr="00DD2118" w14:paraId="34CF6F58" w14:textId="77777777" w:rsidTr="00DD21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8" w:type="dxa"/>
            <w:hideMark/>
          </w:tcPr>
          <w:p w14:paraId="2E6042B9" w14:textId="77777777" w:rsidR="00DD2118" w:rsidRPr="00DD2118" w:rsidRDefault="00DD2118" w:rsidP="00DD2118">
            <w:pPr>
              <w:pStyle w:val="p1"/>
              <w:rPr>
                <w:rFonts w:asciiTheme="minorHAnsi" w:hAnsiTheme="minorHAnsi"/>
                <w:sz w:val="22"/>
                <w:szCs w:val="22"/>
              </w:rPr>
            </w:pPr>
            <w:r w:rsidRPr="00DD2118">
              <w:rPr>
                <w:rFonts w:asciiTheme="minorHAnsi" w:hAnsiTheme="minorHAnsi"/>
                <w:sz w:val="22"/>
                <w:szCs w:val="22"/>
              </w:rPr>
              <w:t>Uloga</w:t>
            </w:r>
          </w:p>
        </w:tc>
        <w:tc>
          <w:tcPr>
            <w:tcW w:w="7371" w:type="dxa"/>
            <w:hideMark/>
          </w:tcPr>
          <w:p w14:paraId="3DEC7EF6" w14:textId="77777777" w:rsidR="00DD2118" w:rsidRPr="00DD2118" w:rsidRDefault="00DD2118">
            <w:pPr>
              <w:pStyle w:val="p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DD2118">
              <w:rPr>
                <w:rFonts w:asciiTheme="minorHAnsi" w:hAnsiTheme="minorHAnsi"/>
                <w:sz w:val="22"/>
                <w:szCs w:val="22"/>
              </w:rPr>
              <w:t>Odgovornosti</w:t>
            </w:r>
          </w:p>
        </w:tc>
      </w:tr>
      <w:tr w:rsidR="00DD2118" w:rsidRPr="00DD2118" w14:paraId="44952020" w14:textId="77777777" w:rsidTr="00DD21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14:paraId="14EF63DB" w14:textId="77777777" w:rsidR="00DD2118" w:rsidRPr="00DD2118" w:rsidRDefault="00DD2118">
            <w:pPr>
              <w:pStyle w:val="p1"/>
              <w:rPr>
                <w:rFonts w:asciiTheme="minorHAnsi" w:hAnsiTheme="minorHAnsi"/>
                <w:sz w:val="22"/>
                <w:szCs w:val="22"/>
              </w:rPr>
            </w:pPr>
            <w:r w:rsidRPr="00DD2118">
              <w:rPr>
                <w:rFonts w:asciiTheme="minorHAnsi" w:hAnsiTheme="minorHAnsi"/>
                <w:sz w:val="22"/>
                <w:szCs w:val="22"/>
              </w:rPr>
              <w:t>Direktor</w:t>
            </w:r>
          </w:p>
        </w:tc>
        <w:tc>
          <w:tcPr>
            <w:tcW w:w="7371" w:type="dxa"/>
            <w:hideMark/>
          </w:tcPr>
          <w:p w14:paraId="3ED676B7" w14:textId="77777777" w:rsidR="00DD2118" w:rsidRPr="00DD2118" w:rsidRDefault="00DD2118">
            <w:pPr>
              <w:pStyle w:val="p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odobrava evaluaciju podizvođača (FRM-IMS-06) prije sklapanja ugovora; odlučuje o zabrani rada</w:t>
            </w:r>
          </w:p>
        </w:tc>
      </w:tr>
      <w:tr w:rsidR="00DD2118" w:rsidRPr="00DD2118" w14:paraId="405B75D9" w14:textId="77777777" w:rsidTr="00DD21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14:paraId="27FE36B4" w14:textId="77777777" w:rsidR="00DD2118" w:rsidRPr="00DD2118" w:rsidRDefault="00DD2118">
            <w:pPr>
              <w:pStyle w:val="p1"/>
              <w:rPr>
                <w:rFonts w:asciiTheme="minorHAnsi" w:hAnsiTheme="minorHAnsi"/>
                <w:sz w:val="22"/>
                <w:szCs w:val="22"/>
              </w:rPr>
            </w:pPr>
            <w:r w:rsidRPr="00DD2118">
              <w:rPr>
                <w:rFonts w:asciiTheme="minorHAnsi" w:hAnsiTheme="minorHAnsi"/>
                <w:sz w:val="22"/>
                <w:szCs w:val="22"/>
              </w:rPr>
              <w:t>MR</w:t>
            </w:r>
          </w:p>
        </w:tc>
        <w:tc>
          <w:tcPr>
            <w:tcW w:w="7371" w:type="dxa"/>
            <w:hideMark/>
          </w:tcPr>
          <w:p w14:paraId="5E857161" w14:textId="77777777" w:rsidR="00DD2118" w:rsidRPr="00DD2118" w:rsidRDefault="00DD2118">
            <w:pPr>
              <w:pStyle w:val="p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provodi evaluaciju podizvođača na obrascu FRM-IMS-06 (prije prvog angažmana i najmanje jednom godišnje); vodi Popis odobrenih dobavljača i podizvođača POP-DOB-01</w:t>
            </w:r>
          </w:p>
        </w:tc>
      </w:tr>
      <w:tr w:rsidR="00DD2118" w:rsidRPr="00DD2118" w14:paraId="55F62B9A" w14:textId="77777777" w:rsidTr="00DD21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14:paraId="0FC4D6FC" w14:textId="77777777" w:rsidR="00DD2118" w:rsidRPr="00DD2118" w:rsidRDefault="00DD2118">
            <w:pPr>
              <w:pStyle w:val="p1"/>
              <w:rPr>
                <w:rFonts w:asciiTheme="minorHAnsi" w:hAnsiTheme="minorHAnsi"/>
                <w:sz w:val="22"/>
                <w:szCs w:val="22"/>
              </w:rPr>
            </w:pPr>
            <w:r w:rsidRPr="00DD2118">
              <w:rPr>
                <w:rFonts w:asciiTheme="minorHAnsi" w:hAnsiTheme="minorHAnsi"/>
                <w:sz w:val="22"/>
                <w:szCs w:val="22"/>
              </w:rPr>
              <w:t>Voditelj gradilišta</w:t>
            </w:r>
          </w:p>
        </w:tc>
        <w:tc>
          <w:tcPr>
            <w:tcW w:w="7371" w:type="dxa"/>
            <w:hideMark/>
          </w:tcPr>
          <w:p w14:paraId="0D782A29" w14:textId="77777777" w:rsidR="00DD2118" w:rsidRPr="00DD2118" w:rsidRDefault="00DD2118">
            <w:pPr>
              <w:pStyle w:val="p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nadzor rada podizvođača; evidencije; prijava NC; podaci o izvedbi za evaluaciju</w:t>
            </w:r>
          </w:p>
        </w:tc>
      </w:tr>
      <w:tr w:rsidR="00DD2118" w:rsidRPr="00DD2118" w14:paraId="6F730617" w14:textId="77777777" w:rsidTr="00DD21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14:paraId="5FF3A270" w14:textId="77777777" w:rsidR="00DD2118" w:rsidRPr="00DD2118" w:rsidRDefault="00DD2118">
            <w:pPr>
              <w:pStyle w:val="p1"/>
              <w:rPr>
                <w:rFonts w:asciiTheme="minorHAnsi" w:hAnsiTheme="minorHAnsi"/>
                <w:sz w:val="22"/>
                <w:szCs w:val="22"/>
              </w:rPr>
            </w:pPr>
            <w:r w:rsidRPr="00DD2118">
              <w:rPr>
                <w:rFonts w:asciiTheme="minorHAnsi" w:hAnsiTheme="minorHAnsi"/>
                <w:sz w:val="22"/>
                <w:szCs w:val="22"/>
              </w:rPr>
              <w:t>HSE referent</w:t>
            </w:r>
          </w:p>
        </w:tc>
        <w:tc>
          <w:tcPr>
            <w:tcW w:w="7371" w:type="dxa"/>
            <w:hideMark/>
          </w:tcPr>
          <w:p w14:paraId="20AB8752" w14:textId="77777777" w:rsidR="00DD2118" w:rsidRPr="00DD2118" w:rsidRDefault="00DD2118">
            <w:pPr>
              <w:pStyle w:val="p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provodi okolišne i sigurnosne kontrole podizvođača; ocjenjuje kriterije zaštite na radu i okolišnih mjera u evaluaciji</w:t>
            </w:r>
          </w:p>
        </w:tc>
      </w:tr>
    </w:tbl>
    <w:p w14:paraId="33AC4EAB" w14:textId="77777777" w:rsidR="00D11D78" w:rsidRDefault="00D11D78" w:rsidP="00D11D78"/>
    <w:p w14:paraId="17F1A168" w14:textId="77777777" w:rsidR="00BB60C5" w:rsidRPr="00BB60C5" w:rsidRDefault="00BB60C5" w:rsidP="00BB60C5">
      <w:pPr>
        <w:spacing w:after="60"/>
        <w:rPr>
          <w:rFonts w:ascii="Aptos" w:hAnsi="Aptos"/>
          <w:b/>
          <w:bCs/>
          <w:sz w:val="22"/>
          <w:szCs w:val="22"/>
        </w:rPr>
      </w:pPr>
    </w:p>
    <w:p w14:paraId="613C5DFD" w14:textId="44324858" w:rsidR="00BB60C5" w:rsidRDefault="00AE6414" w:rsidP="00C77E60">
      <w:pPr>
        <w:pStyle w:val="Heading1"/>
      </w:pPr>
      <w:r>
        <w:t>PROCES</w:t>
      </w:r>
    </w:p>
    <w:p w14:paraId="73A842D7" w14:textId="0BA1CDC2" w:rsidR="000E7700" w:rsidRPr="000E7700" w:rsidRDefault="000E7700" w:rsidP="000E7700">
      <w:pPr>
        <w:pStyle w:val="Heading2"/>
      </w:pPr>
      <w:r w:rsidRPr="000E7700">
        <w:t>Odabir i pre-kvalifikacija podizvođača</w:t>
      </w:r>
    </w:p>
    <w:p w14:paraId="72B52005" w14:textId="77777777" w:rsidR="000E7700" w:rsidRPr="000E7700" w:rsidRDefault="000E7700" w:rsidP="00806F57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Podizvođač se može angažirati </w:t>
      </w:r>
      <w:r>
        <w:rPr>
          <w:rFonts w:asciiTheme="minorHAnsi" w:hAnsiTheme="minorHAnsi"/>
          <w:b/>
          <w:bCs/>
        </w:rPr>
        <w:t xml:space="preserve">samo ako je:</w:t>
      </w:r>
    </w:p>
    <w:p w14:paraId="5A354252" w14:textId="77777777" w:rsidR="00F3105C" w:rsidRDefault="000E7700" w:rsidP="00497AFF">
      <w:pPr>
        <w:pStyle w:val="ListParagraph"/>
        <w:numPr>
          <w:ilvl w:val="0"/>
          <w:numId w:val="13"/>
        </w:numPr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 xml:space="preserve">evaluiran na obrascu FRM-IMS-06</w:t>
      </w:r>
      <w:r>
        <w:rPr>
          <w:rFonts w:asciiTheme="minorHAnsi" w:hAnsiTheme="minorHAnsi"/>
        </w:rPr>
        <w:t xml:space="preserve">, a evaluaciju je odobrio Direktor,</w:t>
      </w:r>
    </w:p>
    <w:p w14:paraId="76BB30EF" w14:textId="62A4754F" w:rsidR="000E7700" w:rsidRPr="00F3105C" w:rsidRDefault="000E7700" w:rsidP="00497AFF">
      <w:pPr>
        <w:pStyle w:val="ListParagraph"/>
        <w:numPr>
          <w:ilvl w:val="0"/>
          <w:numId w:val="13"/>
        </w:numPr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 xml:space="preserve">upisan u POP-DOB-01</w:t>
      </w:r>
      <w:r>
        <w:rPr>
          <w:rFonts w:asciiTheme="minorHAnsi" w:hAnsiTheme="minorHAnsi"/>
        </w:rPr>
        <w:t xml:space="preserve"> sa statusom ODOBREN ili UVJETNO ODOBREN (uz poštivanje upisanog uvjeta i roka). Podizvođač sa statusom NEODOBREN ne smije se angažirati.</w:t>
      </w:r>
    </w:p>
    <w:p w14:paraId="5DFA9B5D" w14:textId="77777777" w:rsidR="000E7700" w:rsidRPr="000E7700" w:rsidRDefault="000E7700" w:rsidP="00806F57">
      <w:pPr>
        <w:rPr>
          <w:rFonts w:asciiTheme="minorHAnsi" w:hAnsiTheme="minorHAnsi"/>
        </w:rPr>
      </w:pPr>
    </w:p>
    <w:p w14:paraId="722729B5" w14:textId="77777777" w:rsidR="000E7700" w:rsidRPr="000E7700" w:rsidRDefault="000E7700" w:rsidP="00806F57">
      <w:pPr>
        <w:rPr>
          <w:rFonts w:asciiTheme="minorHAnsi" w:hAnsiTheme="minorHAnsi"/>
        </w:rPr>
      </w:pPr>
      <w:r w:rsidRPr="000E7700">
        <w:rPr>
          <w:rFonts w:asciiTheme="minorHAnsi" w:hAnsiTheme="minorHAnsi"/>
          <w:b/>
          <w:bCs/>
        </w:rPr>
        <w:t>Kriteriji pre-kvalifikacije:</w:t>
      </w:r>
    </w:p>
    <w:p w14:paraId="6377E64F" w14:textId="77777777" w:rsidR="000E7700" w:rsidRPr="000E7700" w:rsidRDefault="000E7700" w:rsidP="00497AFF">
      <w:pPr>
        <w:numPr>
          <w:ilvl w:val="0"/>
          <w:numId w:val="4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registracijski podaci (OIB, PDV, NKD),</w:t>
      </w:r>
    </w:p>
    <w:p w14:paraId="09CB5193" w14:textId="77777777" w:rsidR="000E7700" w:rsidRPr="000E7700" w:rsidRDefault="000E7700" w:rsidP="00497AFF">
      <w:pPr>
        <w:numPr>
          <w:ilvl w:val="0"/>
          <w:numId w:val="4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reference u građevinskoj industriji,</w:t>
      </w:r>
    </w:p>
    <w:p w14:paraId="580524F4" w14:textId="77777777" w:rsidR="000E7700" w:rsidRPr="000E7700" w:rsidRDefault="000E7700" w:rsidP="00497AFF">
      <w:pPr>
        <w:numPr>
          <w:ilvl w:val="0"/>
          <w:numId w:val="4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tehnička osposobljenost,</w:t>
      </w:r>
    </w:p>
    <w:p w14:paraId="58679974" w14:textId="77777777" w:rsidR="000E7700" w:rsidRPr="000E7700" w:rsidRDefault="000E7700" w:rsidP="00497AFF">
      <w:pPr>
        <w:numPr>
          <w:ilvl w:val="0"/>
          <w:numId w:val="4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broj i kvalifikacije radnika,</w:t>
      </w:r>
    </w:p>
    <w:p w14:paraId="1976D7CD" w14:textId="77777777" w:rsidR="000E7700" w:rsidRPr="000E7700" w:rsidRDefault="000E7700" w:rsidP="00497AFF">
      <w:pPr>
        <w:numPr>
          <w:ilvl w:val="0"/>
          <w:numId w:val="4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lastRenderedPageBreak/>
        <w:t>dokazi o ZNR osposobljenosti,</w:t>
      </w:r>
    </w:p>
    <w:p w14:paraId="7F419315" w14:textId="77777777" w:rsidR="000E7700" w:rsidRPr="000E7700" w:rsidRDefault="000E7700" w:rsidP="00497AFF">
      <w:pPr>
        <w:numPr>
          <w:ilvl w:val="0"/>
          <w:numId w:val="4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okolišni zahtjevi (postupanje s otpadom, gorivom, uljima),</w:t>
      </w:r>
    </w:p>
    <w:p w14:paraId="11B49500" w14:textId="77777777" w:rsidR="000E7700" w:rsidRPr="000E7700" w:rsidRDefault="000E7700" w:rsidP="00497AFF">
      <w:pPr>
        <w:numPr>
          <w:ilvl w:val="0"/>
          <w:numId w:val="4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financijska stabilnost,</w:t>
      </w:r>
    </w:p>
    <w:p w14:paraId="57C4EAF4" w14:textId="77777777" w:rsidR="000E7700" w:rsidRPr="000E7700" w:rsidRDefault="000E7700" w:rsidP="00497AFF">
      <w:pPr>
        <w:numPr>
          <w:ilvl w:val="0"/>
          <w:numId w:val="4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posjedovanje dozvola/certifikata (beton, ispitivanja, zavarivanje…).</w:t>
      </w:r>
    </w:p>
    <w:p w14:paraId="33C789DD" w14:textId="65C1019C" w:rsidR="000E7700" w:rsidRDefault="000E7700" w:rsidP="00806F57">
      <w:pPr>
        <w:rPr>
          <w:rFonts w:asciiTheme="minorHAnsi" w:hAnsiTheme="minorHAnsi"/>
        </w:rPr>
      </w:pPr>
      <w:r w:rsidRPr="000E7700">
        <w:rPr>
          <w:rFonts w:asciiTheme="minorHAnsi" w:hAnsiTheme="minorHAnsi"/>
        </w:rPr>
        <w:t xml:space="preserve">MR provodi provjeru </w:t>
      </w:r>
      <w:r w:rsidR="00746221">
        <w:rPr>
          <w:rFonts w:asciiTheme="minorHAnsi" w:hAnsiTheme="minorHAnsi"/>
        </w:rPr>
        <w:t xml:space="preserve">a </w:t>
      </w:r>
      <w:r w:rsidRPr="000E7700">
        <w:rPr>
          <w:rFonts w:asciiTheme="minorHAnsi" w:hAnsiTheme="minorHAnsi"/>
        </w:rPr>
        <w:t>Direktor potvrđuje.</w:t>
      </w:r>
    </w:p>
    <w:p w14:paraId="232F6B5A" w14:textId="77777777" w:rsidR="00746221" w:rsidRPr="000E7700" w:rsidRDefault="00746221" w:rsidP="00806F57">
      <w:pPr>
        <w:rPr>
          <w:rFonts w:asciiTheme="minorHAnsi" w:hAnsiTheme="minorHAnsi"/>
        </w:rPr>
      </w:pPr>
    </w:p>
    <w:p w14:paraId="73A842D7" w14:textId="0BA1CDC2" w:rsidR="000E7700" w:rsidRPr="000E7700" w:rsidRDefault="000E7700" w:rsidP="000E7700">
      <w:pPr>
        <w:pStyle w:val="Heading2"/>
      </w:pPr>
      <w:r>
        <w:t xml:space="preserve">Evaluacija podizvođača (FRM-IMS-06) i Popis odobrenih dobavljača i podizvođača (POP-DOB-01)</w:t>
      </w:r>
    </w:p>
    <w:p w14:paraId="02621680" w14:textId="77777777" w:rsidR="000E7700" w:rsidRPr="000E7700" w:rsidRDefault="000E7700" w:rsidP="00806F57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Evaluaciju podizvođača provodi MR na obrascu FRM-IMS-06 Evidencija i evaluacija dobavljača i podizvođača:</w:t>
      </w:r>
    </w:p>
    <w:p w14:paraId="0805E659" w14:textId="77777777" w:rsidR="000E7700" w:rsidRPr="000E7700" w:rsidRDefault="000E7700" w:rsidP="00497AFF">
      <w:pPr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prije prvog angažmana novog podizvođača,</w:t>
      </w:r>
    </w:p>
    <w:p w14:paraId="0805E659" w14:textId="77777777" w:rsidR="000E7700" w:rsidRPr="000E7700" w:rsidRDefault="000E7700" w:rsidP="00497AFF">
      <w:pPr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najmanje jednom godišnje za sve podizvođače upisane u POP-DOB-01,</w:t>
      </w:r>
    </w:p>
    <w:p w14:paraId="0805E659" w14:textId="77777777" w:rsidR="000E7700" w:rsidRPr="000E7700" w:rsidRDefault="000E7700" w:rsidP="00497AFF">
      <w:pPr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nakon završetka projekta (točka 4.7) te izvanredno nakon kritične nesukladnosti.</w:t>
      </w:r>
    </w:p>
    <w:p w14:paraId="02621680" w14:textId="77777777" w:rsidR="000E7700" w:rsidRPr="000E7700" w:rsidRDefault="000E7700" w:rsidP="00806F57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Kod podizvođača radova uz opće kriterije (točka 4.1) obvezno se ocjenjuju:</w:t>
      </w:r>
    </w:p>
    <w:p w14:paraId="0805E659" w14:textId="77777777" w:rsidR="000E7700" w:rsidRPr="000E7700" w:rsidRDefault="000E7700" w:rsidP="00497AFF">
      <w:pPr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 xml:space="preserve">zaštita na radu</w:t>
      </w:r>
      <w:r>
        <w:rPr>
          <w:rFonts w:asciiTheme="minorHAnsi" w:hAnsiTheme="minorHAnsi"/>
        </w:rPr>
        <w:t xml:space="preserve">: osposobljenost radnika i rukovatelja strojeva, ispravnost i atesti strojeva i opreme, uporaba osobne zaštitne opreme, poštivanje OSP-a gradilišta i dosadašnji događaji iz područja zaštite na radu,</w:t>
      </w:r>
    </w:p>
    <w:p w14:paraId="0805E659" w14:textId="77777777" w:rsidR="000E7700" w:rsidRPr="000E7700" w:rsidRDefault="000E7700" w:rsidP="00497AFF">
      <w:pPr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 xml:space="preserve">primjena okolišnih mjera</w:t>
      </w:r>
      <w:r>
        <w:rPr>
          <w:rFonts w:asciiTheme="minorHAnsi" w:hAnsiTheme="minorHAnsi"/>
        </w:rPr>
        <w:t xml:space="preserve">: gospodarenje otpadom (odvajanje, privremeno skladištenje, predaja ovlaštenom sakupljaču, prateći listovi) i sprječavanje izlijevanja (strojevi bez curenja, pretakanje i skladištenje goriva i ulja, sredstva za upijanje).</w:t>
      </w:r>
    </w:p>
    <w:p w14:paraId="02621680" w14:textId="77777777" w:rsidR="000E7700" w:rsidRPr="000E7700" w:rsidRDefault="000E7700" w:rsidP="00806F57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Evaluacija bez ocjene kriterija zaštite na radu i okolišnih mjera nije potpuna i ne može se odobriti. Evaluaciju odobrava Direktor potpisom na obrascu FRM-IMS-06.</w:t>
      </w:r>
    </w:p>
    <w:p w14:paraId="02621680" w14:textId="77777777" w:rsidR="000E7700" w:rsidRPr="000E7700" w:rsidRDefault="000E7700" w:rsidP="00806F57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Rezultat evaluacije MR upisuje u POP-DOB-01 s datumom evaluacije, statusom i datumom sljedeće evaluacije. Statusi su:</w:t>
      </w:r>
    </w:p>
    <w:p w14:paraId="0805E659" w14:textId="77777777" w:rsidR="000E7700" w:rsidRPr="000E7700" w:rsidRDefault="000E7700" w:rsidP="00497AFF">
      <w:pPr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 xml:space="preserve">ODOBREN</w:t>
      </w:r>
      <w:r>
        <w:rPr>
          <w:rFonts w:asciiTheme="minorHAnsi" w:hAnsiTheme="minorHAnsi"/>
        </w:rPr>
        <w:t xml:space="preserve"> - podizvođač se može angažirati;</w:t>
      </w:r>
    </w:p>
    <w:p w14:paraId="0805E659" w14:textId="77777777" w:rsidR="000E7700" w:rsidRPr="000E7700" w:rsidRDefault="000E7700" w:rsidP="00497AFF">
      <w:pPr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 xml:space="preserve">UVJETNO ODOBREN</w:t>
      </w:r>
      <w:r>
        <w:rPr>
          <w:rFonts w:asciiTheme="minorHAnsi" w:hAnsiTheme="minorHAnsi"/>
        </w:rPr>
        <w:t xml:space="preserve"> - podizvođač se može angažirati samo uz uvjet i rok koji se upisuju u POP-DOB-01 (npr. dostava nedostajuće dokumentacije, pojačani nadzor); ako uvjet nije ispunjen u roku, status postaje NEODOBREN;</w:t>
      </w:r>
    </w:p>
    <w:p w14:paraId="0805E659" w14:textId="77777777" w:rsidR="000E7700" w:rsidRPr="000E7700" w:rsidRDefault="000E7700" w:rsidP="00497AFF">
      <w:pPr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 xml:space="preserve">NEODOBREN</w:t>
      </w:r>
      <w:r>
        <w:rPr>
          <w:rFonts w:asciiTheme="minorHAnsi" w:hAnsiTheme="minorHAnsi"/>
        </w:rPr>
        <w:t xml:space="preserve"> - zabrana angažmana do ponovne evaluacije s pozitivnim ishodom.</w:t>
      </w:r>
    </w:p>
    <w:p w14:paraId="02621680" w14:textId="77777777" w:rsidR="000E7700" w:rsidRPr="000E7700" w:rsidRDefault="000E7700" w:rsidP="00806F57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Rezultati evaluacija dobavljača i podizvođača obvezni su ulaz upravine ocjene (ISO 9001 t. 9.3.2 c) 7), PROC-M1), a provjera primjene ove točke dio je checkliste internog audita za proces nabave (OBR-IA-IMS-01).</w:t>
      </w:r>
    </w:p>
    <w:p w14:paraId="7A3F3EFF" w14:textId="5A018D65" w:rsidR="000E7700" w:rsidRPr="000E7700" w:rsidRDefault="000E7700" w:rsidP="00746221">
      <w:pPr>
        <w:pStyle w:val="Heading2"/>
        <w:rPr>
          <w:rFonts w:eastAsia="Times New Roman"/>
        </w:rPr>
      </w:pPr>
      <w:r w:rsidRPr="000E7700">
        <w:t>Ugovaranje podizvođača</w:t>
      </w:r>
    </w:p>
    <w:p w14:paraId="02621680" w14:textId="77777777" w:rsidR="000E7700" w:rsidRPr="000E7700" w:rsidRDefault="000E7700" w:rsidP="00806F57">
      <w:pPr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 xml:space="preserve">Ugovor s podizvođačem ne sklapa se bez ispunjene i odobrene evaluacije na obrascu FRM-IMS-06</w:t>
      </w:r>
      <w:r>
        <w:rPr>
          <w:rFonts w:asciiTheme="minorHAnsi" w:hAnsiTheme="minorHAnsi"/>
        </w:rPr>
        <w:t xml:space="preserve"> i upisa u POP-DOB-01 sa statusom ODOBREN ili UVJETNO ODOBREN. Prije potpisa ugovora ili izdavanja narudžbenice MR provjerava status i datum sljedeće evaluacije u POP-DOB-01.</w:t>
      </w:r>
    </w:p>
    <w:p w14:paraId="02621680" w14:textId="77777777" w:rsidR="000E7700" w:rsidRPr="000E7700" w:rsidRDefault="000E7700" w:rsidP="00806F57">
      <w:pPr>
        <w:rPr>
          <w:rFonts w:asciiTheme="minorHAnsi" w:hAnsiTheme="minorHAnsi"/>
        </w:rPr>
      </w:pPr>
      <w:r w:rsidRPr="000E7700">
        <w:rPr>
          <w:rFonts w:asciiTheme="minorHAnsi" w:hAnsiTheme="minorHAnsi"/>
        </w:rPr>
        <w:t>Ugovor ili narudžbenica MORA sadržavati:</w:t>
      </w:r>
    </w:p>
    <w:p w14:paraId="0805E659" w14:textId="77777777" w:rsidR="000E7700" w:rsidRPr="000E7700" w:rsidRDefault="000E7700" w:rsidP="00497AFF">
      <w:pPr>
        <w:numPr>
          <w:ilvl w:val="0"/>
          <w:numId w:val="5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opis i opseg radova,</w:t>
      </w:r>
    </w:p>
    <w:p w14:paraId="6562A080" w14:textId="77777777" w:rsidR="000E7700" w:rsidRPr="000E7700" w:rsidRDefault="000E7700" w:rsidP="00497AFF">
      <w:pPr>
        <w:numPr>
          <w:ilvl w:val="0"/>
          <w:numId w:val="5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rokove,</w:t>
      </w:r>
    </w:p>
    <w:p w14:paraId="13B439DE" w14:textId="77777777" w:rsidR="000E7700" w:rsidRPr="000E7700" w:rsidRDefault="000E7700" w:rsidP="00497AFF">
      <w:pPr>
        <w:numPr>
          <w:ilvl w:val="0"/>
          <w:numId w:val="5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PKI i KT/ST zahtjeve,</w:t>
      </w:r>
    </w:p>
    <w:p w14:paraId="041CA902" w14:textId="77777777" w:rsidR="000E7700" w:rsidRPr="000E7700" w:rsidRDefault="000E7700" w:rsidP="00497AFF">
      <w:pPr>
        <w:numPr>
          <w:ilvl w:val="0"/>
          <w:numId w:val="5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ZNR i okolišne obveze,</w:t>
      </w:r>
    </w:p>
    <w:p w14:paraId="5A8C5D69" w14:textId="77777777" w:rsidR="000E7700" w:rsidRPr="000E7700" w:rsidRDefault="000E7700" w:rsidP="00497AFF">
      <w:pPr>
        <w:numPr>
          <w:ilvl w:val="0"/>
          <w:numId w:val="5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zahtjev za vođenje zapisa,</w:t>
      </w:r>
    </w:p>
    <w:p w14:paraId="55E85B03" w14:textId="77777777" w:rsidR="000E7700" w:rsidRPr="000E7700" w:rsidRDefault="000E7700" w:rsidP="00497AFF">
      <w:pPr>
        <w:numPr>
          <w:ilvl w:val="0"/>
          <w:numId w:val="5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kriterije prihvata radova,</w:t>
      </w:r>
    </w:p>
    <w:p w14:paraId="4DF86213" w14:textId="77777777" w:rsidR="000E7700" w:rsidRPr="000E7700" w:rsidRDefault="000E7700" w:rsidP="00497AFF">
      <w:pPr>
        <w:numPr>
          <w:ilvl w:val="0"/>
          <w:numId w:val="5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odgovornu osobu,</w:t>
      </w:r>
    </w:p>
    <w:p w14:paraId="4CD74087" w14:textId="77777777" w:rsidR="000E7700" w:rsidRPr="000E7700" w:rsidRDefault="000E7700" w:rsidP="00497AFF">
      <w:pPr>
        <w:numPr>
          <w:ilvl w:val="0"/>
          <w:numId w:val="5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sankcije u slučaju nepoštivanja.</w:t>
      </w:r>
    </w:p>
    <w:p w14:paraId="6B624AA6" w14:textId="77777777" w:rsidR="00746221" w:rsidRPr="00746221" w:rsidRDefault="00746221" w:rsidP="00746221">
      <w:pPr>
        <w:ind w:left="360"/>
        <w:rPr>
          <w:rFonts w:asciiTheme="minorHAnsi" w:hAnsiTheme="minorHAnsi"/>
          <w:b/>
          <w:bCs/>
        </w:rPr>
      </w:pPr>
    </w:p>
    <w:p w14:paraId="19591A43" w14:textId="76129319" w:rsidR="000E7700" w:rsidRPr="00746221" w:rsidRDefault="000E7700" w:rsidP="00746221">
      <w:pPr>
        <w:pStyle w:val="Heading2"/>
      </w:pPr>
      <w:r w:rsidRPr="00746221">
        <w:t>Uvod u rad i obvezna dokumentacija</w:t>
      </w:r>
    </w:p>
    <w:p w14:paraId="0A5146AC" w14:textId="77777777" w:rsidR="000E7700" w:rsidRPr="000E7700" w:rsidRDefault="000E7700" w:rsidP="00806F57">
      <w:pPr>
        <w:rPr>
          <w:rFonts w:asciiTheme="minorHAnsi" w:hAnsiTheme="minorHAnsi"/>
        </w:rPr>
      </w:pPr>
      <w:r w:rsidRPr="000E7700">
        <w:rPr>
          <w:rFonts w:asciiTheme="minorHAnsi" w:hAnsiTheme="minorHAnsi"/>
        </w:rPr>
        <w:t>Prije početka rada podizvođač mora dostaviti:</w:t>
      </w:r>
    </w:p>
    <w:p w14:paraId="6B10EF27" w14:textId="77777777" w:rsidR="000E7700" w:rsidRPr="000E7700" w:rsidRDefault="000E7700" w:rsidP="00497AFF">
      <w:pPr>
        <w:numPr>
          <w:ilvl w:val="0"/>
          <w:numId w:val="6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popis radnika koji sudjeluju na projektu,</w:t>
      </w:r>
    </w:p>
    <w:p w14:paraId="03B38DA1" w14:textId="77777777" w:rsidR="000E7700" w:rsidRPr="000E7700" w:rsidRDefault="000E7700" w:rsidP="00497AFF">
      <w:pPr>
        <w:numPr>
          <w:ilvl w:val="0"/>
          <w:numId w:val="6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potvrde o osposobljenosti radnika (ZNR),</w:t>
      </w:r>
    </w:p>
    <w:p w14:paraId="1A4D0087" w14:textId="77777777" w:rsidR="000E7700" w:rsidRPr="000E7700" w:rsidRDefault="000E7700" w:rsidP="00497AFF">
      <w:pPr>
        <w:numPr>
          <w:ilvl w:val="0"/>
          <w:numId w:val="6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potvrde o osposobljenosti rukovatelja strojeva,</w:t>
      </w:r>
    </w:p>
    <w:p w14:paraId="171A06E0" w14:textId="77777777" w:rsidR="000E7700" w:rsidRPr="000E7700" w:rsidRDefault="000E7700" w:rsidP="00497AFF">
      <w:pPr>
        <w:numPr>
          <w:ilvl w:val="0"/>
          <w:numId w:val="6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ateste strojeva,</w:t>
      </w:r>
    </w:p>
    <w:p w14:paraId="5C866BF5" w14:textId="77777777" w:rsidR="000E7700" w:rsidRPr="000E7700" w:rsidRDefault="000E7700" w:rsidP="00497AFF">
      <w:pPr>
        <w:numPr>
          <w:ilvl w:val="0"/>
          <w:numId w:val="6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popis opreme koja se koristi,</w:t>
      </w:r>
    </w:p>
    <w:p w14:paraId="2BE872C4" w14:textId="77777777" w:rsidR="000E7700" w:rsidRPr="000E7700" w:rsidRDefault="000E7700" w:rsidP="00497AFF">
      <w:pPr>
        <w:numPr>
          <w:ilvl w:val="0"/>
          <w:numId w:val="6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plan zbrinjavanja otpada (ako ga generiraju).</w:t>
      </w:r>
    </w:p>
    <w:p w14:paraId="4000EF05" w14:textId="171F674F" w:rsidR="00061F82" w:rsidRDefault="000E7700" w:rsidP="00882409">
      <w:pPr>
        <w:jc w:val="both"/>
        <w:rPr>
          <w:rFonts w:asciiTheme="minorHAnsi" w:hAnsiTheme="minorHAnsi"/>
        </w:rPr>
      </w:pPr>
      <w:r w:rsidRPr="000E7700">
        <w:rPr>
          <w:rFonts w:asciiTheme="minorHAnsi" w:hAnsiTheme="minorHAnsi"/>
        </w:rPr>
        <w:t xml:space="preserve">Voditelj gradilišta provodi </w:t>
      </w:r>
      <w:r w:rsidRPr="000E7700">
        <w:rPr>
          <w:rFonts w:asciiTheme="minorHAnsi" w:hAnsiTheme="minorHAnsi"/>
          <w:b/>
          <w:bCs/>
        </w:rPr>
        <w:t>inicijalnu sigurnosno-tehničku obuku</w:t>
      </w:r>
      <w:r w:rsidRPr="000E7700">
        <w:rPr>
          <w:rFonts w:asciiTheme="minorHAnsi" w:hAnsiTheme="minorHAnsi"/>
        </w:rPr>
        <w:t xml:space="preserve"> za podizvođača.</w:t>
      </w:r>
      <w:r w:rsidR="00882409">
        <w:rPr>
          <w:rFonts w:asciiTheme="minorHAnsi" w:hAnsiTheme="minorHAnsi"/>
        </w:rPr>
        <w:t xml:space="preserve"> </w:t>
      </w:r>
      <w:r w:rsidR="00882409" w:rsidRPr="00882409">
        <w:rPr>
          <w:rFonts w:asciiTheme="minorHAnsi" w:hAnsiTheme="minorHAnsi"/>
        </w:rPr>
        <w:t>Podizvođač mora potpisati Izjavu o razumijevanju PKI, ZNR i okolišnih obveza prije početka radova.</w:t>
      </w:r>
    </w:p>
    <w:p w14:paraId="674C6573" w14:textId="77777777" w:rsidR="00882409" w:rsidRPr="000E7700" w:rsidRDefault="00882409" w:rsidP="00882409">
      <w:pPr>
        <w:rPr>
          <w:rFonts w:asciiTheme="minorHAnsi" w:hAnsiTheme="minorHAnsi"/>
        </w:rPr>
      </w:pPr>
    </w:p>
    <w:p w14:paraId="2798556F" w14:textId="4C27DB68" w:rsidR="000E7700" w:rsidRPr="000E7700" w:rsidRDefault="000E7700" w:rsidP="00746221">
      <w:pPr>
        <w:pStyle w:val="Heading2"/>
        <w:rPr>
          <w:rFonts w:eastAsia="Times New Roman"/>
        </w:rPr>
      </w:pPr>
      <w:r w:rsidRPr="000E7700">
        <w:t>Nadzor i praćenje rada podizvođača</w:t>
      </w:r>
    </w:p>
    <w:p w14:paraId="4BC6BA5D" w14:textId="77777777" w:rsidR="000E7700" w:rsidRPr="000E7700" w:rsidRDefault="000E7700" w:rsidP="00806F57">
      <w:pPr>
        <w:rPr>
          <w:rFonts w:asciiTheme="minorHAnsi" w:hAnsiTheme="minorHAnsi"/>
        </w:rPr>
      </w:pPr>
      <w:r w:rsidRPr="000E7700">
        <w:rPr>
          <w:rFonts w:asciiTheme="minorHAnsi" w:hAnsiTheme="minorHAnsi"/>
        </w:rPr>
        <w:t>Voditelj gradilišta provodi:</w:t>
      </w:r>
    </w:p>
    <w:p w14:paraId="21E85A21" w14:textId="77777777" w:rsidR="000E7700" w:rsidRPr="000E7700" w:rsidRDefault="000E7700" w:rsidP="00497AFF">
      <w:pPr>
        <w:numPr>
          <w:ilvl w:val="0"/>
          <w:numId w:val="7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dnevni nadzor</w:t>
      </w:r>
    </w:p>
    <w:p w14:paraId="69D65D62" w14:textId="77777777" w:rsidR="000E7700" w:rsidRPr="000E7700" w:rsidRDefault="000E7700" w:rsidP="00497AFF">
      <w:pPr>
        <w:numPr>
          <w:ilvl w:val="0"/>
          <w:numId w:val="7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tjedni formalni nadzor</w:t>
      </w:r>
    </w:p>
    <w:p w14:paraId="5FC957AF" w14:textId="77777777" w:rsidR="000E7700" w:rsidRPr="000E7700" w:rsidRDefault="000E7700" w:rsidP="00497AFF">
      <w:pPr>
        <w:numPr>
          <w:ilvl w:val="0"/>
          <w:numId w:val="7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praćenje KT/ST iz PKI</w:t>
      </w:r>
    </w:p>
    <w:p w14:paraId="4A35C1AB" w14:textId="77777777" w:rsidR="000E7700" w:rsidRPr="000E7700" w:rsidRDefault="000E7700" w:rsidP="00497AFF">
      <w:pPr>
        <w:numPr>
          <w:ilvl w:val="0"/>
          <w:numId w:val="7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praćenje vođenja zapisnika</w:t>
      </w:r>
    </w:p>
    <w:p w14:paraId="23850E01" w14:textId="77777777" w:rsidR="000E7700" w:rsidRPr="000E7700" w:rsidRDefault="000E7700" w:rsidP="00806F57">
      <w:pPr>
        <w:rPr>
          <w:rFonts w:asciiTheme="minorHAnsi" w:hAnsiTheme="minorHAnsi"/>
        </w:rPr>
      </w:pPr>
      <w:r w:rsidRPr="000E7700">
        <w:rPr>
          <w:rFonts w:asciiTheme="minorHAnsi" w:hAnsiTheme="minorHAnsi"/>
        </w:rPr>
        <w:t>HSE referent provodi:</w:t>
      </w:r>
    </w:p>
    <w:p w14:paraId="4276F7C8" w14:textId="43DEDEE8" w:rsidR="000E7700" w:rsidRPr="000E7700" w:rsidRDefault="000E7700" w:rsidP="00497AFF">
      <w:pPr>
        <w:numPr>
          <w:ilvl w:val="0"/>
          <w:numId w:val="8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praćenje okolišnih mjera</w:t>
      </w:r>
      <w:r w:rsidR="00692BE0">
        <w:rPr>
          <w:rFonts w:asciiTheme="minorHAnsi" w:hAnsiTheme="minorHAnsi"/>
        </w:rPr>
        <w:t xml:space="preserve"> kroz dnevne i tjedne obilaske</w:t>
      </w:r>
    </w:p>
    <w:p w14:paraId="690C8F11" w14:textId="77777777" w:rsidR="000E7700" w:rsidRPr="000E7700" w:rsidRDefault="000E7700" w:rsidP="00497AFF">
      <w:pPr>
        <w:numPr>
          <w:ilvl w:val="0"/>
          <w:numId w:val="8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kontrolu otpada i PL-ova</w:t>
      </w:r>
    </w:p>
    <w:p w14:paraId="21D97018" w14:textId="77777777" w:rsidR="000E7700" w:rsidRPr="000E7700" w:rsidRDefault="000E7700" w:rsidP="00497AFF">
      <w:pPr>
        <w:numPr>
          <w:ilvl w:val="0"/>
          <w:numId w:val="8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kontrolu buke/prašine</w:t>
      </w:r>
    </w:p>
    <w:p w14:paraId="2DAE184B" w14:textId="77777777" w:rsidR="000E7700" w:rsidRDefault="000E7700" w:rsidP="00497AFF">
      <w:pPr>
        <w:numPr>
          <w:ilvl w:val="0"/>
          <w:numId w:val="8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kontrolu skladištenja opasnih tvari</w:t>
      </w:r>
    </w:p>
    <w:p w14:paraId="0ECD2C3E" w14:textId="185BB449" w:rsidR="00061F82" w:rsidRPr="000E7700" w:rsidRDefault="00061F82" w:rsidP="00497AFF">
      <w:pPr>
        <w:numPr>
          <w:ilvl w:val="0"/>
          <w:numId w:val="8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okolišni aspekti aktivnosti podizvođača uključeni su u Matricu aspekata i rizika okoliša TEHMA-AO-IMS-01</w:t>
      </w:r>
    </w:p>
    <w:p w14:paraId="239FD797" w14:textId="3FB71E95" w:rsidR="00F3043E" w:rsidRDefault="00F3043E" w:rsidP="00F3043E">
      <w:pPr>
        <w:jc w:val="both"/>
        <w:rPr>
          <w:rFonts w:asciiTheme="minorHAnsi" w:hAnsiTheme="minorHAnsi"/>
        </w:rPr>
      </w:pPr>
      <w:r w:rsidRPr="00F3043E">
        <w:rPr>
          <w:rFonts w:asciiTheme="minorHAnsi" w:hAnsiTheme="minorHAnsi"/>
        </w:rPr>
        <w:t>Voditelj gradilišta provodi formalnu kontrolu prihvata radova podizvođača prema PKI, ugovoru i projektnim zahtjevima. Rezultat se bilježi u zapisnik KT/ST ili drugi važeći zapis (foto-dokumentacija, geodetski zapisnik).</w:t>
      </w:r>
      <w:r w:rsidR="00766B43">
        <w:rPr>
          <w:rFonts w:asciiTheme="minorHAnsi" w:hAnsiTheme="minorHAnsi"/>
        </w:rPr>
        <w:t xml:space="preserve"> </w:t>
      </w:r>
    </w:p>
    <w:p w14:paraId="53139721" w14:textId="4442DB9E" w:rsidR="000E7700" w:rsidRDefault="000E7700" w:rsidP="00766B43">
      <w:pPr>
        <w:tabs>
          <w:tab w:val="left" w:pos="6398"/>
        </w:tabs>
        <w:rPr>
          <w:rFonts w:asciiTheme="minorHAnsi" w:hAnsiTheme="minorHAnsi"/>
        </w:rPr>
      </w:pPr>
      <w:r w:rsidRPr="000E7700">
        <w:rPr>
          <w:rFonts w:asciiTheme="minorHAnsi" w:hAnsiTheme="minorHAnsi"/>
        </w:rPr>
        <w:lastRenderedPageBreak/>
        <w:t>Ako se uoči odstupanj</w:t>
      </w:r>
      <w:r w:rsidR="00F3043E">
        <w:rPr>
          <w:rFonts w:asciiTheme="minorHAnsi" w:hAnsiTheme="minorHAnsi"/>
        </w:rPr>
        <w:t>,</w:t>
      </w:r>
      <w:r w:rsidRPr="000E7700">
        <w:rPr>
          <w:rFonts w:asciiTheme="minorHAnsi" w:hAnsiTheme="minorHAnsi"/>
        </w:rPr>
        <w:t xml:space="preserve"> popunjava se </w:t>
      </w:r>
      <w:r w:rsidRPr="000E7700">
        <w:rPr>
          <w:rFonts w:asciiTheme="minorHAnsi" w:hAnsiTheme="minorHAnsi"/>
          <w:b/>
          <w:bCs/>
        </w:rPr>
        <w:t>FRM-IMS-03 (NC)</w:t>
      </w:r>
      <w:r w:rsidRPr="000E7700">
        <w:rPr>
          <w:rFonts w:asciiTheme="minorHAnsi" w:hAnsiTheme="minorHAnsi"/>
        </w:rPr>
        <w:t>.</w:t>
      </w:r>
      <w:r w:rsidR="00766B43">
        <w:rPr>
          <w:rFonts w:asciiTheme="minorHAnsi" w:hAnsiTheme="minorHAnsi"/>
        </w:rPr>
        <w:tab/>
      </w:r>
    </w:p>
    <w:p w14:paraId="167392AF" w14:textId="77777777" w:rsidR="00746221" w:rsidRPr="00746221" w:rsidRDefault="00746221" w:rsidP="00746221">
      <w:pPr>
        <w:ind w:left="360"/>
        <w:rPr>
          <w:rFonts w:asciiTheme="minorHAnsi" w:hAnsiTheme="minorHAnsi"/>
          <w:b/>
          <w:bCs/>
        </w:rPr>
      </w:pPr>
    </w:p>
    <w:p w14:paraId="70B2CCE4" w14:textId="4F8BD9FB" w:rsidR="000E7700" w:rsidRPr="000E7700" w:rsidRDefault="000E7700" w:rsidP="00746221">
      <w:pPr>
        <w:pStyle w:val="Heading2"/>
        <w:rPr>
          <w:rFonts w:eastAsia="Times New Roman"/>
        </w:rPr>
      </w:pPr>
      <w:r w:rsidRPr="000E7700">
        <w:t>Upravljanje nesukladnostima podizvođača</w:t>
      </w:r>
    </w:p>
    <w:p w14:paraId="2818C320" w14:textId="77777777" w:rsidR="000E7700" w:rsidRPr="000E7700" w:rsidRDefault="000E7700" w:rsidP="00806F57">
      <w:pPr>
        <w:rPr>
          <w:rFonts w:asciiTheme="minorHAnsi" w:hAnsiTheme="minorHAnsi"/>
        </w:rPr>
      </w:pPr>
      <w:r w:rsidRPr="000E7700">
        <w:rPr>
          <w:rFonts w:asciiTheme="minorHAnsi" w:hAnsiTheme="minorHAnsi"/>
        </w:rPr>
        <w:t>Nesukladnosti podizvođača uključuju:</w:t>
      </w:r>
    </w:p>
    <w:p w14:paraId="5902798A" w14:textId="77777777" w:rsidR="000E7700" w:rsidRPr="000E7700" w:rsidRDefault="000E7700" w:rsidP="00497AFF">
      <w:pPr>
        <w:numPr>
          <w:ilvl w:val="0"/>
          <w:numId w:val="9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odstupanje od projekta,</w:t>
      </w:r>
    </w:p>
    <w:p w14:paraId="4EFD97F2" w14:textId="77777777" w:rsidR="000E7700" w:rsidRPr="000E7700" w:rsidRDefault="000E7700" w:rsidP="00497AFF">
      <w:pPr>
        <w:numPr>
          <w:ilvl w:val="0"/>
          <w:numId w:val="9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nepoštivanje rokova,</w:t>
      </w:r>
    </w:p>
    <w:p w14:paraId="71BAFF92" w14:textId="77777777" w:rsidR="000E7700" w:rsidRPr="000E7700" w:rsidRDefault="000E7700" w:rsidP="00497AFF">
      <w:pPr>
        <w:numPr>
          <w:ilvl w:val="0"/>
          <w:numId w:val="9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nevođenje evidencija,</w:t>
      </w:r>
    </w:p>
    <w:p w14:paraId="2DEB6A05" w14:textId="77777777" w:rsidR="000E7700" w:rsidRPr="000E7700" w:rsidRDefault="000E7700" w:rsidP="00497AFF">
      <w:pPr>
        <w:numPr>
          <w:ilvl w:val="0"/>
          <w:numId w:val="9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nepoštivanje okolišnih mjera,</w:t>
      </w:r>
    </w:p>
    <w:p w14:paraId="3B4EFD89" w14:textId="77777777" w:rsidR="000E7700" w:rsidRPr="000E7700" w:rsidRDefault="000E7700" w:rsidP="00497AFF">
      <w:pPr>
        <w:numPr>
          <w:ilvl w:val="0"/>
          <w:numId w:val="9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nepoštivanje ZNR.</w:t>
      </w:r>
    </w:p>
    <w:p w14:paraId="606141B1" w14:textId="77777777" w:rsidR="000E7700" w:rsidRPr="000E7700" w:rsidRDefault="000E7700" w:rsidP="00806F57">
      <w:pPr>
        <w:rPr>
          <w:rFonts w:asciiTheme="minorHAnsi" w:hAnsiTheme="minorHAnsi"/>
        </w:rPr>
      </w:pPr>
    </w:p>
    <w:p w14:paraId="49F6145E" w14:textId="21263EE0" w:rsidR="000E7700" w:rsidRPr="000E7700" w:rsidRDefault="000E7700" w:rsidP="00746221">
      <w:pPr>
        <w:rPr>
          <w:rFonts w:asciiTheme="minorHAnsi" w:hAnsiTheme="minorHAnsi"/>
        </w:rPr>
      </w:pPr>
      <w:r w:rsidRPr="000E7700">
        <w:rPr>
          <w:rFonts w:asciiTheme="minorHAnsi" w:hAnsiTheme="minorHAnsi"/>
        </w:rPr>
        <w:t>Postupak:</w:t>
      </w:r>
    </w:p>
    <w:p w14:paraId="00784886" w14:textId="092D6CFA" w:rsidR="000E7700" w:rsidRPr="00746221" w:rsidRDefault="00746221" w:rsidP="00497AFF">
      <w:pPr>
        <w:pStyle w:val="ListParagraph"/>
        <w:numPr>
          <w:ilvl w:val="0"/>
          <w:numId w:val="14"/>
        </w:numPr>
        <w:rPr>
          <w:rFonts w:asciiTheme="minorHAnsi" w:hAnsiTheme="minorHAnsi"/>
        </w:rPr>
      </w:pPr>
      <w:r>
        <w:rPr>
          <w:rFonts w:asciiTheme="minorHAnsi" w:hAnsiTheme="minorHAnsi"/>
        </w:rPr>
        <w:t>V</w:t>
      </w:r>
      <w:r w:rsidR="000E7700" w:rsidRPr="00746221">
        <w:rPr>
          <w:rFonts w:asciiTheme="minorHAnsi" w:hAnsiTheme="minorHAnsi"/>
        </w:rPr>
        <w:t>oditelj gradilišta prijavljuje NC (FRM-IMS-03)</w:t>
      </w:r>
    </w:p>
    <w:p w14:paraId="2182DF26" w14:textId="41D06DD0" w:rsidR="000E7700" w:rsidRPr="00746221" w:rsidRDefault="000E7700" w:rsidP="00497AFF">
      <w:pPr>
        <w:pStyle w:val="ListParagraph"/>
        <w:numPr>
          <w:ilvl w:val="0"/>
          <w:numId w:val="14"/>
        </w:numPr>
        <w:rPr>
          <w:rFonts w:asciiTheme="minorHAnsi" w:hAnsiTheme="minorHAnsi"/>
        </w:rPr>
      </w:pPr>
      <w:r w:rsidRPr="00746221">
        <w:rPr>
          <w:rFonts w:asciiTheme="minorHAnsi" w:hAnsiTheme="minorHAnsi"/>
        </w:rPr>
        <w:t>Podizvođač mora dati objašnjenje i prijedlog KR</w:t>
      </w:r>
    </w:p>
    <w:p w14:paraId="34B77D90" w14:textId="63DC9CBE" w:rsidR="000E7700" w:rsidRPr="00746221" w:rsidRDefault="000E7700" w:rsidP="00497AFF">
      <w:pPr>
        <w:pStyle w:val="ListParagraph"/>
        <w:numPr>
          <w:ilvl w:val="0"/>
          <w:numId w:val="14"/>
        </w:numPr>
        <w:rPr>
          <w:rFonts w:asciiTheme="minorHAnsi" w:hAnsiTheme="minorHAnsi"/>
        </w:rPr>
      </w:pPr>
      <w:r w:rsidRPr="00746221">
        <w:rPr>
          <w:rFonts w:asciiTheme="minorHAnsi" w:hAnsiTheme="minorHAnsi"/>
        </w:rPr>
        <w:t>MR upisuje u REG-NC-KR</w:t>
      </w:r>
    </w:p>
    <w:p w14:paraId="7E58CA99" w14:textId="4903DBD5" w:rsidR="000E7700" w:rsidRPr="00746221" w:rsidRDefault="000E7700" w:rsidP="00497AFF">
      <w:pPr>
        <w:pStyle w:val="ListParagraph"/>
        <w:numPr>
          <w:ilvl w:val="0"/>
          <w:numId w:val="14"/>
        </w:numPr>
        <w:rPr>
          <w:rFonts w:asciiTheme="minorHAnsi" w:hAnsiTheme="minorHAnsi"/>
        </w:rPr>
      </w:pPr>
      <w:r w:rsidRPr="00746221">
        <w:rPr>
          <w:rFonts w:asciiTheme="minorHAnsi" w:hAnsiTheme="minorHAnsi"/>
        </w:rPr>
        <w:t>Direktor odlučuje o nastavku suradnje</w:t>
      </w:r>
    </w:p>
    <w:p w14:paraId="3278D14E" w14:textId="122B3567" w:rsidR="00746221" w:rsidRDefault="000E7700" w:rsidP="009D0EBB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Kritične NC mogu dovesti do statusa UVJETNO ODOBREN ili NEODOBREN, o čemu se provodi izvanredna evaluacija na obrascu FRM-IMS-06 i ažurira POP-DOB-01.</w:t>
      </w:r>
    </w:p>
    <w:p w14:paraId="597DB776" w14:textId="77777777" w:rsidR="009D0EBB" w:rsidRDefault="009D0EBB" w:rsidP="009D0EBB">
      <w:pPr>
        <w:rPr>
          <w:rFonts w:asciiTheme="minorHAnsi" w:hAnsiTheme="minorHAnsi"/>
        </w:rPr>
      </w:pPr>
    </w:p>
    <w:p w14:paraId="48E34AB9" w14:textId="28FC3DB9" w:rsidR="009D0EBB" w:rsidRPr="009D0EBB" w:rsidRDefault="009D0EBB" w:rsidP="009D0EBB">
      <w:pPr>
        <w:rPr>
          <w:rFonts w:asciiTheme="minorHAnsi" w:hAnsiTheme="minorHAnsi"/>
        </w:rPr>
      </w:pPr>
      <w:r w:rsidRPr="009D0EBB">
        <w:rPr>
          <w:rFonts w:asciiTheme="minorHAnsi" w:hAnsiTheme="minorHAnsi"/>
        </w:rPr>
        <w:t>Zabrana angažmana podizvođača (status NEODOBREN) primjenjuje se kod:</w:t>
      </w:r>
    </w:p>
    <w:p w14:paraId="52B6659C" w14:textId="68791BFF" w:rsidR="009D0EBB" w:rsidRPr="009D0EBB" w:rsidRDefault="009D0EBB" w:rsidP="009D0EBB">
      <w:pPr>
        <w:numPr>
          <w:ilvl w:val="0"/>
          <w:numId w:val="9"/>
        </w:numPr>
        <w:rPr>
          <w:rFonts w:asciiTheme="minorHAnsi" w:hAnsiTheme="minorHAnsi"/>
        </w:rPr>
      </w:pPr>
      <w:r w:rsidRPr="009D0EBB">
        <w:rPr>
          <w:rFonts w:asciiTheme="minorHAnsi" w:hAnsiTheme="minorHAnsi"/>
        </w:rPr>
        <w:t>ponavljanih NC,</w:t>
      </w:r>
    </w:p>
    <w:p w14:paraId="3A64F9AC" w14:textId="2AB44795" w:rsidR="009D0EBB" w:rsidRPr="009D0EBB" w:rsidRDefault="009D0EBB" w:rsidP="009D0EBB">
      <w:pPr>
        <w:numPr>
          <w:ilvl w:val="0"/>
          <w:numId w:val="9"/>
        </w:numPr>
        <w:rPr>
          <w:rFonts w:asciiTheme="minorHAnsi" w:hAnsiTheme="minorHAnsi"/>
        </w:rPr>
      </w:pPr>
      <w:r w:rsidRPr="009D0EBB">
        <w:rPr>
          <w:rFonts w:asciiTheme="minorHAnsi" w:hAnsiTheme="minorHAnsi"/>
        </w:rPr>
        <w:t>ozbiljnih povreda ZNR ili okoliša,</w:t>
      </w:r>
    </w:p>
    <w:p w14:paraId="4ECB19D2" w14:textId="46734CBA" w:rsidR="009D0EBB" w:rsidRPr="009D0EBB" w:rsidRDefault="009D0EBB" w:rsidP="009D0EBB">
      <w:pPr>
        <w:numPr>
          <w:ilvl w:val="0"/>
          <w:numId w:val="9"/>
        </w:numPr>
        <w:rPr>
          <w:rFonts w:asciiTheme="minorHAnsi" w:hAnsiTheme="minorHAnsi"/>
        </w:rPr>
      </w:pPr>
      <w:r w:rsidRPr="009D0EBB">
        <w:rPr>
          <w:rFonts w:asciiTheme="minorHAnsi" w:hAnsiTheme="minorHAnsi"/>
        </w:rPr>
        <w:t>neispunjavanja PKI zahtjeva,</w:t>
      </w:r>
    </w:p>
    <w:p w14:paraId="1CA06D03" w14:textId="045FCAA0" w:rsidR="009D0EBB" w:rsidRPr="009D0EBB" w:rsidRDefault="009D0EBB" w:rsidP="009D0EBB">
      <w:pPr>
        <w:numPr>
          <w:ilvl w:val="0"/>
          <w:numId w:val="9"/>
        </w:numPr>
        <w:rPr>
          <w:rFonts w:asciiTheme="minorHAnsi" w:hAnsiTheme="minorHAnsi"/>
        </w:rPr>
      </w:pPr>
      <w:r w:rsidRPr="009D0EBB">
        <w:rPr>
          <w:rFonts w:asciiTheme="minorHAnsi" w:hAnsiTheme="minorHAnsi"/>
        </w:rPr>
        <w:t>neovlaštenog angažiranja radnika ili opreme.</w:t>
      </w:r>
    </w:p>
    <w:p w14:paraId="21382120" w14:textId="77777777" w:rsidR="009D0EBB" w:rsidRPr="009D0EBB" w:rsidRDefault="009D0EBB" w:rsidP="009D0EBB">
      <w:pPr>
        <w:rPr>
          <w:rFonts w:asciiTheme="minorHAnsi" w:hAnsiTheme="minorHAnsi"/>
        </w:rPr>
      </w:pPr>
    </w:p>
    <w:p w14:paraId="186C874A" w14:textId="5A0C7A03" w:rsidR="000E7700" w:rsidRPr="000E7700" w:rsidRDefault="000E7700" w:rsidP="00746221">
      <w:pPr>
        <w:pStyle w:val="Heading2"/>
        <w:rPr>
          <w:rFonts w:eastAsia="Times New Roman"/>
        </w:rPr>
      </w:pPr>
      <w:r w:rsidRPr="000E7700">
        <w:t>Završna ocjena podizvođača</w:t>
      </w:r>
    </w:p>
    <w:p w14:paraId="0131755F" w14:textId="77777777" w:rsidR="000E7700" w:rsidRPr="000E7700" w:rsidRDefault="000E7700" w:rsidP="00806F57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Nakon projekta MR provodi evaluaciju na obrascu FRM-IMS-06 prema kriterijima:</w:t>
      </w:r>
    </w:p>
    <w:p w14:paraId="6170806C" w14:textId="77777777" w:rsidR="000E7700" w:rsidRPr="000E7700" w:rsidRDefault="000E7700" w:rsidP="00497AFF">
      <w:pPr>
        <w:numPr>
          <w:ilvl w:val="0"/>
          <w:numId w:val="10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kvaliteta radova,</w:t>
      </w:r>
    </w:p>
    <w:p w14:paraId="33FB90F1" w14:textId="77777777" w:rsidR="000E7700" w:rsidRPr="000E7700" w:rsidRDefault="000E7700" w:rsidP="00497AFF">
      <w:pPr>
        <w:numPr>
          <w:ilvl w:val="0"/>
          <w:numId w:val="10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poštivanje rokova,</w:t>
      </w:r>
    </w:p>
    <w:p w14:paraId="54F44D75" w14:textId="77777777" w:rsidR="000E7700" w:rsidRPr="000E7700" w:rsidRDefault="000E7700" w:rsidP="00497AFF">
      <w:pPr>
        <w:numPr>
          <w:ilvl w:val="0"/>
          <w:numId w:val="10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količina i težina NC,</w:t>
      </w:r>
    </w:p>
    <w:p w14:paraId="3B4C6E86" w14:textId="77777777" w:rsidR="000E7700" w:rsidRPr="000E7700" w:rsidRDefault="000E7700" w:rsidP="00497AFF">
      <w:pPr>
        <w:numPr>
          <w:ilvl w:val="0"/>
          <w:numId w:val="10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usklađenost s PKI,</w:t>
      </w:r>
    </w:p>
    <w:p w14:paraId="7E38EF88" w14:textId="77777777" w:rsidR="000E7700" w:rsidRPr="000E7700" w:rsidRDefault="000E7700" w:rsidP="00497AFF">
      <w:pPr>
        <w:numPr>
          <w:ilvl w:val="0"/>
          <w:numId w:val="10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primjena okolišnih mjera (gospodarenje otpadom, sprječavanje izlijevanja, incidenti),</w:t>
      </w:r>
    </w:p>
    <w:p w14:paraId="7E38EF88" w14:textId="77777777" w:rsidR="000E7700" w:rsidRPr="000E7700" w:rsidRDefault="000E7700" w:rsidP="00497AFF">
      <w:pPr>
        <w:numPr>
          <w:ilvl w:val="0"/>
          <w:numId w:val="10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zaštita na radu (osposobljenost, zaštitna oprema, događaji),</w:t>
      </w:r>
    </w:p>
    <w:p w14:paraId="694A20FA" w14:textId="77777777" w:rsidR="000E7700" w:rsidRPr="000E7700" w:rsidRDefault="000E7700" w:rsidP="00497AFF">
      <w:pPr>
        <w:numPr>
          <w:ilvl w:val="0"/>
          <w:numId w:val="10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dokumentacija i komunikacija.</w:t>
      </w:r>
    </w:p>
    <w:p w14:paraId="5BDFF84D" w14:textId="77777777" w:rsidR="000E7700" w:rsidRPr="000E7700" w:rsidRDefault="000E7700" w:rsidP="00806F57">
      <w:pPr>
        <w:rPr>
          <w:rFonts w:asciiTheme="minorHAnsi" w:hAnsiTheme="minorHAnsi"/>
        </w:rPr>
      </w:pPr>
    </w:p>
    <w:p w14:paraId="3A4587E0" w14:textId="77777777" w:rsidR="000E7700" w:rsidRPr="000E7700" w:rsidRDefault="000E7700" w:rsidP="00806F57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Status, datum evaluacije i datum sljedeće evaluacije ažuriraju se u POP-DOB-01 (statusi prema točki 4.2).</w:t>
      </w:r>
    </w:p>
    <w:p w14:paraId="1C45AA0D" w14:textId="77777777" w:rsidR="00746221" w:rsidRPr="00746221" w:rsidRDefault="00746221" w:rsidP="00746221">
      <w:pPr>
        <w:ind w:left="360"/>
        <w:rPr>
          <w:rFonts w:asciiTheme="minorHAnsi" w:hAnsiTheme="minorHAnsi"/>
          <w:b/>
          <w:bCs/>
        </w:rPr>
      </w:pPr>
    </w:p>
    <w:p w14:paraId="564C6881" w14:textId="5FCC06E7" w:rsidR="000E7700" w:rsidRPr="000E7700" w:rsidRDefault="00746221" w:rsidP="00746221">
      <w:pPr>
        <w:pStyle w:val="Heading1"/>
      </w:pPr>
      <w:r w:rsidRPr="000E7700">
        <w:t>ZAPISI</w:t>
      </w:r>
    </w:p>
    <w:p w14:paraId="4C51F86D" w14:textId="77777777" w:rsidR="000E7700" w:rsidRPr="000E7700" w:rsidRDefault="000E7700" w:rsidP="00497AFF">
      <w:pPr>
        <w:numPr>
          <w:ilvl w:val="0"/>
          <w:numId w:val="12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POP-DOB-01 - Popis odobrenih dobavljača i podizvođača</w:t>
      </w:r>
    </w:p>
    <w:p w14:paraId="7FB44616" w14:textId="77777777" w:rsidR="000E7700" w:rsidRPr="000E7700" w:rsidRDefault="000E7700" w:rsidP="00497AFF">
      <w:pPr>
        <w:numPr>
          <w:ilvl w:val="0"/>
          <w:numId w:val="12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FRM-IMS-03 - Prijava NC</w:t>
      </w:r>
    </w:p>
    <w:p w14:paraId="41F1A7B0" w14:textId="77777777" w:rsidR="000E7700" w:rsidRPr="000E7700" w:rsidRDefault="000E7700" w:rsidP="00497AFF">
      <w:pPr>
        <w:numPr>
          <w:ilvl w:val="0"/>
          <w:numId w:val="12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FRM-IMS-06 - Evidencija i evaluacija dobavljača i podizvođača</w:t>
      </w:r>
    </w:p>
    <w:p w14:paraId="6EBAE1C7" w14:textId="77777777" w:rsidR="000E7700" w:rsidRPr="000E7700" w:rsidRDefault="000E7700" w:rsidP="00497AFF">
      <w:pPr>
        <w:numPr>
          <w:ilvl w:val="0"/>
          <w:numId w:val="12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PKI i KT/ST zapisnici</w:t>
      </w:r>
    </w:p>
    <w:p w14:paraId="12747D24" w14:textId="77777777" w:rsidR="000E7700" w:rsidRPr="000E7700" w:rsidRDefault="000E7700" w:rsidP="00497AFF">
      <w:pPr>
        <w:numPr>
          <w:ilvl w:val="0"/>
          <w:numId w:val="12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Evidencija edukacija podizvođača</w:t>
      </w:r>
    </w:p>
    <w:p w14:paraId="19F18C7F" w14:textId="77777777" w:rsidR="000E7700" w:rsidRPr="000E7700" w:rsidRDefault="000E7700" w:rsidP="00497AFF">
      <w:pPr>
        <w:numPr>
          <w:ilvl w:val="0"/>
          <w:numId w:val="12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lastRenderedPageBreak/>
        <w:t>ZNR dokumentacija</w:t>
      </w:r>
    </w:p>
    <w:p w14:paraId="62A7A360" w14:textId="77777777" w:rsidR="000E7700" w:rsidRPr="000E7700" w:rsidRDefault="000E7700" w:rsidP="00497AFF">
      <w:pPr>
        <w:numPr>
          <w:ilvl w:val="0"/>
          <w:numId w:val="12"/>
        </w:numPr>
        <w:rPr>
          <w:rFonts w:asciiTheme="minorHAnsi" w:hAnsiTheme="minorHAnsi"/>
        </w:rPr>
      </w:pPr>
      <w:r w:rsidRPr="000E7700">
        <w:rPr>
          <w:rFonts w:asciiTheme="minorHAnsi" w:hAnsiTheme="minorHAnsi"/>
        </w:rPr>
        <w:t>Atesti strojeva i opreme</w:t>
      </w:r>
    </w:p>
    <w:p w14:paraId="54337F67" w14:textId="77777777" w:rsidR="000E7700" w:rsidRPr="000E7700" w:rsidRDefault="000E7700" w:rsidP="00806F57">
      <w:pPr>
        <w:rPr>
          <w:rFonts w:asciiTheme="minorHAnsi" w:hAnsiTheme="minorHAnsi"/>
        </w:rPr>
      </w:pPr>
    </w:p>
    <w:p w14:paraId="56AB70FA" w14:textId="77777777" w:rsidR="000E7700" w:rsidRPr="000E7700" w:rsidRDefault="000E7700" w:rsidP="00806F57">
      <w:pPr>
        <w:rPr>
          <w:rFonts w:asciiTheme="minorHAnsi" w:hAnsiTheme="minorHAnsi"/>
        </w:rPr>
      </w:pPr>
      <w:r w:rsidRPr="000E7700">
        <w:rPr>
          <w:rFonts w:asciiTheme="minorHAnsi" w:hAnsiTheme="minorHAnsi"/>
          <w:b/>
          <w:bCs/>
        </w:rPr>
        <w:t>Rok čuvanja: min. 10 godina</w:t>
      </w:r>
    </w:p>
    <w:p w14:paraId="41040E26" w14:textId="77777777" w:rsidR="00AE6414" w:rsidRPr="00806F57" w:rsidRDefault="00AE6414" w:rsidP="00806F57">
      <w:pPr>
        <w:rPr>
          <w:rFonts w:asciiTheme="minorHAnsi" w:hAnsiTheme="minorHAnsi"/>
        </w:rPr>
      </w:pPr>
    </w:p>
    <w:p w14:paraId="478EFF34" w14:textId="77777777" w:rsidR="00BB60C5" w:rsidRPr="00BB60C5" w:rsidRDefault="00BB60C5" w:rsidP="00BB60C5">
      <w:pPr>
        <w:spacing w:after="60"/>
        <w:rPr>
          <w:rFonts w:ascii="Aptos" w:hAnsi="Aptos"/>
          <w:b/>
          <w:bCs/>
          <w:sz w:val="22"/>
          <w:szCs w:val="22"/>
        </w:rPr>
      </w:pPr>
    </w:p>
    <w:p w14:paraId="564C6881" w14:textId="5FCC06E7" w:rsidR="000E7700" w:rsidRPr="000E7700" w:rsidRDefault="00746221" w:rsidP="00746221">
      <w:pPr>
        <w:pStyle w:val="Heading1"/>
      </w:pPr>
      <w:r>
        <w:t xml:space="preserve">POVIJEST IZMJENA</w:t>
      </w:r>
    </w:p>
    <w:tbl>
      <w:tblPr>
        <w:tblStyle w:val="GridTable3-Accent2"/>
        <w:tblW w:w="9639" w:type="dxa"/>
        <w:tblLook w:val="04A0" w:firstRow="1" w:lastRow="0" w:firstColumn="1" w:lastColumn="0" w:noHBand="0" w:noVBand="1"/>
      </w:tblPr>
      <w:tblGrid>
        <w:gridCol w:w="851"/>
        <w:gridCol w:w="1276"/>
        <w:gridCol w:w="5812"/>
        <w:gridCol w:w="1700"/>
      </w:tblGrid>
      <w:tr w:rsidR="00DD2118" w:rsidRPr="00DD2118" w14:paraId="34CF6F58" w14:textId="77777777" w:rsidTr="00DD21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51" w:type="dxa"/>
            <w:hideMark/>
          </w:tcPr>
          <w:p w14:paraId="2E6042B9" w14:textId="77777777" w:rsidR="00DD2118" w:rsidRPr="00DD2118" w:rsidRDefault="00DD2118" w:rsidP="00DD2118">
            <w:pPr>
              <w:pStyle w:val="p1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Verzija</w:t>
            </w:r>
          </w:p>
        </w:tc>
        <w:tc>
          <w:tcPr>
            <w:tcW w:w="1276" w:type="dxa"/>
            <w:hideMark/>
          </w:tcPr>
          <w:p w14:paraId="3DEC7EF6" w14:textId="77777777" w:rsidR="00DD2118" w:rsidRPr="00DD2118" w:rsidRDefault="00DD2118">
            <w:pPr>
              <w:pStyle w:val="p1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Datum</w:t>
            </w:r>
          </w:p>
        </w:tc>
        <w:tc>
          <w:tcPr>
            <w:tcW w:w="5812" w:type="dxa"/>
            <w:hideMark/>
          </w:tcPr>
          <w:p w14:paraId="3DEC7EF6" w14:textId="77777777" w:rsidR="00DD2118" w:rsidRPr="00DD2118" w:rsidRDefault="00DD2118">
            <w:pPr>
              <w:pStyle w:val="p1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Opis promjene</w:t>
            </w:r>
          </w:p>
        </w:tc>
        <w:tc>
          <w:tcPr>
            <w:tcW w:w="1700" w:type="dxa"/>
            <w:hideMark/>
          </w:tcPr>
          <w:p w14:paraId="3DEC7EF6" w14:textId="77777777" w:rsidR="00DD2118" w:rsidRPr="00DD2118" w:rsidRDefault="00DD2118">
            <w:pPr>
              <w:pStyle w:val="p1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Odobrio</w:t>
            </w:r>
          </w:p>
        </w:tc>
      </w:tr>
      <w:tr w:rsidR="00DD2118" w:rsidRPr="00DD2118" w14:paraId="44952020" w14:textId="77777777" w:rsidTr="00DD21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hideMark/>
          </w:tcPr>
          <w:p w14:paraId="14EF63DB" w14:textId="77777777" w:rsidR="00DD2118" w:rsidRPr="00DD2118" w:rsidRDefault="00DD2118">
            <w:pPr>
              <w:pStyle w:val="p1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1.0</w:t>
            </w:r>
          </w:p>
        </w:tc>
        <w:tc>
          <w:tcPr>
            <w:tcW w:w="1276" w:type="dxa"/>
            <w:hideMark/>
          </w:tcPr>
          <w:p w14:paraId="3ED676B7" w14:textId="77777777" w:rsidR="00DD2118" w:rsidRPr="00DD2118" w:rsidRDefault="00DD2118">
            <w:pPr>
              <w:pStyle w:val="p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10.11.2025.</w:t>
            </w:r>
          </w:p>
        </w:tc>
        <w:tc>
          <w:tcPr>
            <w:tcW w:w="5812" w:type="dxa"/>
            <w:hideMark/>
          </w:tcPr>
          <w:p w14:paraId="3ED676B7" w14:textId="77777777" w:rsidR="00DD2118" w:rsidRPr="00DD2118" w:rsidRDefault="00DD2118">
            <w:pPr>
              <w:pStyle w:val="p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Inicijalno izdanje procedure upravljanja podizvođačima</w:t>
            </w:r>
          </w:p>
        </w:tc>
        <w:tc>
          <w:tcPr>
            <w:tcW w:w="1700" w:type="dxa"/>
            <w:hideMark/>
          </w:tcPr>
          <w:p w14:paraId="3ED676B7" w14:textId="77777777" w:rsidR="00DD2118" w:rsidRPr="00DD2118" w:rsidRDefault="00DD2118">
            <w:pPr>
              <w:pStyle w:val="p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Direktor</w:t>
            </w:r>
          </w:p>
        </w:tc>
      </w:tr>
      <w:tr w:rsidR="00DD2118" w:rsidRPr="00DD2118" w14:paraId="44952020" w14:textId="77777777" w:rsidTr="00DD21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hideMark/>
          </w:tcPr>
          <w:p w14:paraId="14EF63DB" w14:textId="77777777" w:rsidR="00DD2118" w:rsidRPr="00DD2118" w:rsidRDefault="00DD2118">
            <w:pPr>
              <w:pStyle w:val="p1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1.1</w:t>
            </w:r>
          </w:p>
        </w:tc>
        <w:tc>
          <w:tcPr>
            <w:tcW w:w="1276" w:type="dxa"/>
            <w:hideMark/>
          </w:tcPr>
          <w:p w14:paraId="3ED676B7" w14:textId="77777777" w:rsidR="00DD2118" w:rsidRPr="00DD2118" w:rsidRDefault="00DD2118">
            <w:pPr>
              <w:pStyle w:val="p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25.09.2026.</w:t>
            </w:r>
          </w:p>
        </w:tc>
        <w:tc>
          <w:tcPr>
            <w:tcW w:w="5812" w:type="dxa"/>
            <w:hideMark/>
          </w:tcPr>
          <w:p w14:paraId="3ED676B7" w14:textId="77777777" w:rsidR="00DD2118" w:rsidRPr="00DD2118" w:rsidRDefault="00DD2118">
            <w:pPr>
              <w:pStyle w:val="p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Ugovor s podizvođačem ne sklapa se bez ispunjene i odobrene evaluacije na FRM-IMS-06. Evaluaciju provodi MR prije prvog angažmana i najmanje jednom godišnje; rezultati se upisuju u POP-DOB-01 (umjesto REG-DOB) sa statusom odobren / uvjetno odobren (uvjet i rok) / neodobren i datumom sljedeće evaluacije. Obvezni kriteriji zaštite na radu i okolišnih mjera (otpad, sprječavanje izlijevanja). Rezultati su obvezni ulaz upravine ocjene i provjeravaju se na internom auditu nabave. Ispravljen opis opsega (poziv na PRIR-IMS-01, t. 4.3), dodana povijest izmjena.</w:t>
            </w:r>
          </w:p>
        </w:tc>
        <w:tc>
          <w:tcPr>
            <w:tcW w:w="1700" w:type="dxa"/>
            <w:hideMark/>
          </w:tcPr>
          <w:p w14:paraId="3ED676B7" w14:textId="77777777" w:rsidR="00DD2118" w:rsidRPr="00DD2118" w:rsidRDefault="00DD2118">
            <w:pPr>
              <w:pStyle w:val="p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Direktor</w:t>
            </w:r>
          </w:p>
        </w:tc>
      </w:tr>
    </w:tbl>
    <w:sectPr w:rsidR="00BB60C5" w:rsidRPr="00BB60C5" w:rsidSect="00137813">
      <w:headerReference w:type="default" r:id="rId8"/>
      <w:footerReference w:type="default" r:id="rId9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0BF35" w14:textId="77777777" w:rsidR="009E2C00" w:rsidRDefault="009E2C00" w:rsidP="00E637EC">
      <w:r>
        <w:separator/>
      </w:r>
    </w:p>
  </w:endnote>
  <w:endnote w:type="continuationSeparator" w:id="0">
    <w:p w14:paraId="0BB5E541" w14:textId="77777777" w:rsidR="009E2C00" w:rsidRDefault="009E2C00" w:rsidP="00E63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0913F" w14:textId="45F0E508" w:rsidR="00E637EC" w:rsidRDefault="009C5215" w:rsidP="00E637EC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A54BEE" wp14:editId="1BFA11D5">
              <wp:simplePos x="0" y="0"/>
              <wp:positionH relativeFrom="column">
                <wp:posOffset>347</wp:posOffset>
              </wp:positionH>
              <wp:positionV relativeFrom="paragraph">
                <wp:posOffset>-168852</wp:posOffset>
              </wp:positionV>
              <wp:extent cx="6199505" cy="361315"/>
              <wp:effectExtent l="0" t="0" r="0" b="6985"/>
              <wp:wrapNone/>
              <wp:docPr id="1312485332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99505" cy="3613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89BF80" w14:textId="201065B9" w:rsidR="00E637EC" w:rsidRPr="009C5215" w:rsidRDefault="00497AFF" w:rsidP="009C5215">
                          <w:pPr>
                            <w:pBdr>
                              <w:top w:val="single" w:sz="4" w:space="1" w:color="CE181E"/>
                            </w:pBdr>
                            <w:jc w:val="center"/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>Upravljanje podizvođačima</w:t>
                          </w:r>
                        </w:p>
                        <w:p w14:paraId="2A847F59" w14:textId="77777777" w:rsidR="00E637EC" w:rsidRPr="009C5215" w:rsidRDefault="00E637EC" w:rsidP="009C5215">
                          <w:pPr>
                            <w:pBdr>
                              <w:top w:val="single" w:sz="4" w:space="1" w:color="CE181E"/>
                            </w:pBdr>
                            <w:jc w:val="center"/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</w:pPr>
                          <w:r w:rsidRPr="009C5215"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>v1.1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DA54BEE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.05pt;margin-top:-13.3pt;width:488.15pt;height:28.4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" filled="f" stroked="f" strokeweight=".5pt">
              <v:textbox inset=",,,0">
                <w:txbxContent>
                  <w:p w14:paraId="6789BF80" w14:textId="201065B9" w:rsidR="00E637EC" w:rsidRPr="009C5215" w:rsidRDefault="00497AFF" w:rsidP="009C5215">
                    <w:pPr>
                      <w:pBdr>
                        <w:top w:val="single" w:sz="4" w:space="1" w:color="CE181E"/>
                      </w:pBdr>
                      <w:jc w:val="center"/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</w:pPr>
                    <w:r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>Upravljanje podizvođačima</w:t>
                    </w:r>
                  </w:p>
                  <w:p w14:paraId="2A847F59" w14:textId="77777777" w:rsidR="00E637EC" w:rsidRPr="009C5215" w:rsidRDefault="00E637EC" w:rsidP="009C5215">
                    <w:pPr>
                      <w:pBdr>
                        <w:top w:val="single" w:sz="4" w:space="1" w:color="CE181E"/>
                      </w:pBdr>
                      <w:jc w:val="center"/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</w:pPr>
                    <w:r w:rsidRPr="009C5215"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>v1.1</w:t>
                    </w:r>
                  </w:p>
                </w:txbxContent>
              </v:textbox>
            </v:shape>
          </w:pict>
        </mc:Fallback>
      </mc:AlternateContent>
    </w:r>
    <w:r w:rsidR="002F141A" w:rsidRPr="00C02112"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17C62F04" wp14:editId="246A9809">
              <wp:simplePos x="0" y="0"/>
              <wp:positionH relativeFrom="rightMargin">
                <wp:posOffset>0</wp:posOffset>
              </wp:positionH>
              <wp:positionV relativeFrom="bottomMargin">
                <wp:posOffset>-21979</wp:posOffset>
              </wp:positionV>
              <wp:extent cx="457200" cy="320040"/>
              <wp:effectExtent l="0" t="0" r="0" b="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CE181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7657FFD" w14:textId="77777777" w:rsidR="00E637EC" w:rsidRPr="00397DFB" w:rsidRDefault="00E637EC" w:rsidP="00E637EC">
                          <w:pPr>
                            <w:jc w:val="right"/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</w:pP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fldChar w:fldCharType="begin"/>
                          </w: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instrText xml:space="preserve"> PAGE   \* MERGEFORMAT </w:instrText>
                          </w: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fldChar w:fldCharType="separate"/>
                          </w:r>
                          <w:r w:rsidRPr="00397DFB">
                            <w:rPr>
                              <w:rFonts w:asciiTheme="minorHAnsi" w:hAnsiTheme="minorHAnsi"/>
                              <w:noProof/>
                              <w:color w:val="FFFFFF" w:themeColor="background1"/>
                              <w:sz w:val="21"/>
                              <w:szCs w:val="22"/>
                            </w:rPr>
                            <w:t>2</w:t>
                          </w:r>
                          <w:r w:rsidRPr="00397DFB">
                            <w:rPr>
                              <w:rFonts w:asciiTheme="minorHAnsi" w:hAnsiTheme="minorHAnsi"/>
                              <w:noProof/>
                              <w:color w:val="FFFFFF" w:themeColor="background1"/>
                              <w:sz w:val="21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C62F04" id="Rectangle 40" o:spid="_x0000_s1027" style="position:absolute;margin-left:0;margin-top:-1.75pt;width:36pt;height:25.2pt;z-index:251657216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" fillcolor="#ce181e" stroked="f" strokeweight="3pt">
              <v:textbox>
                <w:txbxContent>
                  <w:p w14:paraId="47657FFD" w14:textId="77777777" w:rsidR="00E637EC" w:rsidRPr="00397DFB" w:rsidRDefault="00E637EC" w:rsidP="00E637EC">
                    <w:pPr>
                      <w:jc w:val="right"/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</w:pP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fldChar w:fldCharType="begin"/>
                    </w: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instrText xml:space="preserve"> PAGE   \* MERGEFORMAT </w:instrText>
                    </w: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fldChar w:fldCharType="separate"/>
                    </w:r>
                    <w:r w:rsidRPr="00397DFB">
                      <w:rPr>
                        <w:rFonts w:asciiTheme="minorHAnsi" w:hAnsiTheme="minorHAnsi"/>
                        <w:noProof/>
                        <w:color w:val="FFFFFF" w:themeColor="background1"/>
                        <w:sz w:val="21"/>
                        <w:szCs w:val="22"/>
                      </w:rPr>
                      <w:t>2</w:t>
                    </w:r>
                    <w:r w:rsidRPr="00397DFB">
                      <w:rPr>
                        <w:rFonts w:asciiTheme="minorHAnsi" w:hAnsiTheme="minorHAnsi"/>
                        <w:noProof/>
                        <w:color w:val="FFFFFF" w:themeColor="background1"/>
                        <w:sz w:val="21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C56AE" w14:textId="77777777" w:rsidR="009E2C00" w:rsidRDefault="009E2C00" w:rsidP="00E637EC">
      <w:r>
        <w:separator/>
      </w:r>
    </w:p>
  </w:footnote>
  <w:footnote w:type="continuationSeparator" w:id="0">
    <w:p w14:paraId="7AC45F32" w14:textId="77777777" w:rsidR="009E2C00" w:rsidRDefault="009E2C00" w:rsidP="00E63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-1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402"/>
      <w:gridCol w:w="3119"/>
      <w:gridCol w:w="3118"/>
    </w:tblGrid>
    <w:tr w:rsidR="00E637EC" w:rsidRPr="00032956" w14:paraId="16370B91" w14:textId="77777777" w:rsidTr="007039AC">
      <w:trPr>
        <w:cantSplit/>
        <w:trHeight w:val="537"/>
      </w:trPr>
      <w:tc>
        <w:tcPr>
          <w:tcW w:w="3402" w:type="dxa"/>
          <w:vMerge w:val="restart"/>
          <w:tcBorders>
            <w:top w:val="single" w:sz="12" w:space="0" w:color="auto"/>
            <w:left w:val="single" w:sz="12" w:space="0" w:color="auto"/>
            <w:bottom w:val="nil"/>
          </w:tcBorders>
          <w:vAlign w:val="center"/>
        </w:tcPr>
        <w:p w14:paraId="52724937" w14:textId="77777777" w:rsidR="00E637EC" w:rsidRPr="00567495" w:rsidRDefault="00E637EC" w:rsidP="00E637EC">
          <w:pPr>
            <w:jc w:val="center"/>
            <w:rPr>
              <w:b/>
              <w:color w:val="FF0000"/>
            </w:rPr>
          </w:pPr>
          <w:r>
            <w:rPr>
              <w:rFonts w:ascii="Cambria" w:hAnsi="Cambria"/>
              <w:noProof/>
              <w:sz w:val="32"/>
            </w:rPr>
            <w:drawing>
              <wp:inline distT="0" distB="0" distL="0" distR="0" wp14:anchorId="168653E0" wp14:editId="3A4C664F">
                <wp:extent cx="1863233" cy="471354"/>
                <wp:effectExtent l="0" t="0" r="3810" b="0"/>
                <wp:docPr id="590393420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393420" name="Graphic 5903934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287" cy="520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vMerge w:val="restart"/>
          <w:tcBorders>
            <w:top w:val="single" w:sz="12" w:space="0" w:color="auto"/>
            <w:bottom w:val="nil"/>
          </w:tcBorders>
          <w:vAlign w:val="center"/>
        </w:tcPr>
        <w:p w14:paraId="056F94BB" w14:textId="2944C345" w:rsidR="00E637EC" w:rsidRPr="00032956" w:rsidRDefault="00AA7DDB" w:rsidP="007039AC">
          <w:pPr>
            <w:jc w:val="center"/>
            <w:rPr>
              <w:rFonts w:ascii="Aptos" w:hAnsi="Aptos"/>
              <w:b/>
              <w:iCs/>
              <w:sz w:val="32"/>
            </w:rPr>
          </w:pPr>
          <w:r>
            <w:rPr>
              <w:rFonts w:ascii="Aptos" w:hAnsi="Aptos"/>
              <w:b/>
              <w:iCs/>
              <w:szCs w:val="20"/>
            </w:rPr>
            <w:t>Upravljanje podizvođačima</w:t>
          </w:r>
        </w:p>
      </w:tc>
      <w:tc>
        <w:tcPr>
          <w:tcW w:w="3118" w:type="dxa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75DB88FD" w14:textId="07775195" w:rsidR="008E7651" w:rsidRPr="008E7651" w:rsidRDefault="008E7651" w:rsidP="00A4137A">
          <w:pPr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 xml:space="preserve">Oznaka dokumenta: </w:t>
          </w:r>
          <w:r w:rsidR="00397DFB">
            <w:rPr>
              <w:rFonts w:ascii="Aptos" w:hAnsi="Aptos"/>
              <w:b/>
              <w:bCs/>
              <w:sz w:val="18"/>
              <w:szCs w:val="18"/>
            </w:rPr>
            <w:t>PROC</w:t>
          </w:r>
          <w:r w:rsidRPr="008E7651">
            <w:rPr>
              <w:rFonts w:ascii="Aptos" w:hAnsi="Aptos"/>
              <w:b/>
              <w:bCs/>
              <w:sz w:val="18"/>
              <w:szCs w:val="18"/>
            </w:rPr>
            <w:t>-IMS-0</w:t>
          </w:r>
          <w:r w:rsidR="00AA7DDB">
            <w:rPr>
              <w:rFonts w:ascii="Aptos" w:hAnsi="Aptos"/>
              <w:b/>
              <w:bCs/>
              <w:sz w:val="18"/>
              <w:szCs w:val="18"/>
            </w:rPr>
            <w:t>6</w:t>
          </w:r>
        </w:p>
        <w:p w14:paraId="24A983EE" w14:textId="51CB0DC1" w:rsidR="00087A0B" w:rsidRPr="008E7651" w:rsidRDefault="00E637EC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Stranica:</w:t>
          </w:r>
          <w:r w:rsidRPr="008E7651">
            <w:rPr>
              <w:rFonts w:ascii="Aptos" w:hAnsi="Aptos"/>
              <w:snapToGrid w:val="0"/>
              <w:sz w:val="18"/>
              <w:szCs w:val="18"/>
            </w:rPr>
            <w:t xml:space="preserve">   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PAGE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1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/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NUMPAGES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2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</w:p>
      </w:tc>
    </w:tr>
    <w:tr w:rsidR="00E637EC" w:rsidRPr="00032956" w14:paraId="1DDFE4F1" w14:textId="77777777" w:rsidTr="007039AC">
      <w:trPr>
        <w:cantSplit/>
        <w:trHeight w:val="534"/>
      </w:trPr>
      <w:tc>
        <w:tcPr>
          <w:tcW w:w="3402" w:type="dxa"/>
          <w:vMerge/>
          <w:tcBorders>
            <w:top w:val="nil"/>
            <w:left w:val="single" w:sz="12" w:space="0" w:color="auto"/>
            <w:bottom w:val="single" w:sz="12" w:space="0" w:color="auto"/>
          </w:tcBorders>
          <w:vAlign w:val="center"/>
        </w:tcPr>
        <w:p w14:paraId="58C385CD" w14:textId="77777777" w:rsidR="00E637EC" w:rsidRDefault="00E637EC" w:rsidP="00E637EC">
          <w:pPr>
            <w:jc w:val="center"/>
          </w:pPr>
        </w:p>
      </w:tc>
      <w:tc>
        <w:tcPr>
          <w:tcW w:w="3119" w:type="dxa"/>
          <w:vMerge/>
          <w:tcBorders>
            <w:top w:val="nil"/>
            <w:bottom w:val="single" w:sz="12" w:space="0" w:color="auto"/>
          </w:tcBorders>
          <w:vAlign w:val="center"/>
        </w:tcPr>
        <w:p w14:paraId="5FF0F84A" w14:textId="77777777" w:rsidR="00E637EC" w:rsidRPr="00032956" w:rsidRDefault="00E637EC" w:rsidP="00E637EC">
          <w:pPr>
            <w:jc w:val="center"/>
            <w:rPr>
              <w:rFonts w:ascii="Aptos" w:hAnsi="Aptos"/>
              <w:b/>
              <w:i/>
              <w:sz w:val="28"/>
            </w:rPr>
          </w:pPr>
        </w:p>
      </w:tc>
      <w:tc>
        <w:tcPr>
          <w:tcW w:w="3118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A722186" w14:textId="77777777" w:rsidR="00E637EC" w:rsidRPr="008E7651" w:rsidRDefault="00E637EC" w:rsidP="00A4137A">
          <w:pPr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Izdanje / datum</w:t>
          </w:r>
        </w:p>
        <w:p w14:paraId="477CE812" w14:textId="77777777" w:rsidR="00E637EC" w:rsidRPr="008E7651" w:rsidRDefault="00E637EC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>
            <w:rPr>
              <w:rFonts w:ascii="Aptos" w:hAnsi="Aptos"/>
              <w:b/>
              <w:bCs/>
              <w:sz w:val="18"/>
              <w:szCs w:val="18"/>
            </w:rPr>
            <w:t xml:space="preserve">1.1 / 25.09.2026.</w:t>
          </w:r>
        </w:p>
      </w:tc>
    </w:tr>
  </w:tbl>
  <w:p w14:paraId="36F4B044" w14:textId="77777777" w:rsidR="00E637EC" w:rsidRDefault="00E637EC" w:rsidP="00E637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D18A4"/>
    <w:multiLevelType w:val="multilevel"/>
    <w:tmpl w:val="0BD40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341D9"/>
    <w:multiLevelType w:val="multilevel"/>
    <w:tmpl w:val="C1D46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03154F"/>
    <w:multiLevelType w:val="multilevel"/>
    <w:tmpl w:val="505A1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623385"/>
    <w:multiLevelType w:val="multilevel"/>
    <w:tmpl w:val="65140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817688"/>
    <w:multiLevelType w:val="multilevel"/>
    <w:tmpl w:val="04090025"/>
    <w:styleLink w:val="CurrentList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4343F3A"/>
    <w:multiLevelType w:val="multilevel"/>
    <w:tmpl w:val="A6825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E26E0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4DF33C06"/>
    <w:multiLevelType w:val="multilevel"/>
    <w:tmpl w:val="FE22F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6613DE"/>
    <w:multiLevelType w:val="hybridMultilevel"/>
    <w:tmpl w:val="B19678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8C363E"/>
    <w:multiLevelType w:val="hybridMultilevel"/>
    <w:tmpl w:val="0C14C66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D133FA"/>
    <w:multiLevelType w:val="multilevel"/>
    <w:tmpl w:val="84BCA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A01DFA"/>
    <w:multiLevelType w:val="multilevel"/>
    <w:tmpl w:val="6930C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BA0FDD"/>
    <w:multiLevelType w:val="multilevel"/>
    <w:tmpl w:val="98B60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AF3621"/>
    <w:multiLevelType w:val="multilevel"/>
    <w:tmpl w:val="7CDEF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7514702">
    <w:abstractNumId w:val="6"/>
  </w:num>
  <w:num w:numId="2" w16cid:durableId="438990137">
    <w:abstractNumId w:val="4"/>
  </w:num>
  <w:num w:numId="3" w16cid:durableId="347217876">
    <w:abstractNumId w:val="7"/>
  </w:num>
  <w:num w:numId="4" w16cid:durableId="1905874051">
    <w:abstractNumId w:val="5"/>
  </w:num>
  <w:num w:numId="5" w16cid:durableId="765464772">
    <w:abstractNumId w:val="11"/>
  </w:num>
  <w:num w:numId="6" w16cid:durableId="368650352">
    <w:abstractNumId w:val="10"/>
  </w:num>
  <w:num w:numId="7" w16cid:durableId="370695714">
    <w:abstractNumId w:val="0"/>
  </w:num>
  <w:num w:numId="8" w16cid:durableId="739406778">
    <w:abstractNumId w:val="13"/>
  </w:num>
  <w:num w:numId="9" w16cid:durableId="844131679">
    <w:abstractNumId w:val="12"/>
  </w:num>
  <w:num w:numId="10" w16cid:durableId="888997067">
    <w:abstractNumId w:val="3"/>
  </w:num>
  <w:num w:numId="11" w16cid:durableId="869269704">
    <w:abstractNumId w:val="1"/>
  </w:num>
  <w:num w:numId="12" w16cid:durableId="335112221">
    <w:abstractNumId w:val="2"/>
  </w:num>
  <w:num w:numId="13" w16cid:durableId="2053992267">
    <w:abstractNumId w:val="9"/>
  </w:num>
  <w:num w:numId="14" w16cid:durableId="2059160546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EC"/>
    <w:rsid w:val="000028A5"/>
    <w:rsid w:val="00013D57"/>
    <w:rsid w:val="0003400D"/>
    <w:rsid w:val="00061F82"/>
    <w:rsid w:val="00072A25"/>
    <w:rsid w:val="00077212"/>
    <w:rsid w:val="00082EBA"/>
    <w:rsid w:val="00087A0B"/>
    <w:rsid w:val="000B0C87"/>
    <w:rsid w:val="000C46E9"/>
    <w:rsid w:val="000D136C"/>
    <w:rsid w:val="000D212D"/>
    <w:rsid w:val="000E7700"/>
    <w:rsid w:val="00137813"/>
    <w:rsid w:val="00173FE4"/>
    <w:rsid w:val="001D2A8B"/>
    <w:rsid w:val="001E0A27"/>
    <w:rsid w:val="002228D9"/>
    <w:rsid w:val="00222C5D"/>
    <w:rsid w:val="00254C12"/>
    <w:rsid w:val="00260B99"/>
    <w:rsid w:val="00263E55"/>
    <w:rsid w:val="002C258E"/>
    <w:rsid w:val="002D0FA6"/>
    <w:rsid w:val="002E04AD"/>
    <w:rsid w:val="002F0BB4"/>
    <w:rsid w:val="002F141A"/>
    <w:rsid w:val="0031190C"/>
    <w:rsid w:val="00313077"/>
    <w:rsid w:val="003208C3"/>
    <w:rsid w:val="0036134A"/>
    <w:rsid w:val="00391D1D"/>
    <w:rsid w:val="00393654"/>
    <w:rsid w:val="00397DFB"/>
    <w:rsid w:val="003C0F17"/>
    <w:rsid w:val="003D0472"/>
    <w:rsid w:val="00403916"/>
    <w:rsid w:val="0042263F"/>
    <w:rsid w:val="00425E97"/>
    <w:rsid w:val="00447582"/>
    <w:rsid w:val="004507B9"/>
    <w:rsid w:val="004606D0"/>
    <w:rsid w:val="00472072"/>
    <w:rsid w:val="00474AD6"/>
    <w:rsid w:val="004930D1"/>
    <w:rsid w:val="00497AFF"/>
    <w:rsid w:val="004A15D3"/>
    <w:rsid w:val="004A1AE0"/>
    <w:rsid w:val="004D397A"/>
    <w:rsid w:val="004E3140"/>
    <w:rsid w:val="00504542"/>
    <w:rsid w:val="00520975"/>
    <w:rsid w:val="005518B9"/>
    <w:rsid w:val="005520B7"/>
    <w:rsid w:val="005647C8"/>
    <w:rsid w:val="00566C5C"/>
    <w:rsid w:val="00573DE2"/>
    <w:rsid w:val="00576F9D"/>
    <w:rsid w:val="005C612D"/>
    <w:rsid w:val="005C7262"/>
    <w:rsid w:val="005D1FB9"/>
    <w:rsid w:val="005F5BAC"/>
    <w:rsid w:val="00622F7C"/>
    <w:rsid w:val="006441F2"/>
    <w:rsid w:val="006516AF"/>
    <w:rsid w:val="0065739B"/>
    <w:rsid w:val="00662FC0"/>
    <w:rsid w:val="0067552B"/>
    <w:rsid w:val="00692BE0"/>
    <w:rsid w:val="006A3790"/>
    <w:rsid w:val="006B61EE"/>
    <w:rsid w:val="007039AC"/>
    <w:rsid w:val="00706CCA"/>
    <w:rsid w:val="007220C0"/>
    <w:rsid w:val="00746221"/>
    <w:rsid w:val="00765643"/>
    <w:rsid w:val="00766B43"/>
    <w:rsid w:val="0078189F"/>
    <w:rsid w:val="007C205F"/>
    <w:rsid w:val="007E277B"/>
    <w:rsid w:val="007E5D7A"/>
    <w:rsid w:val="007F4535"/>
    <w:rsid w:val="007F4B03"/>
    <w:rsid w:val="00806F57"/>
    <w:rsid w:val="008213C4"/>
    <w:rsid w:val="00864FA0"/>
    <w:rsid w:val="00877555"/>
    <w:rsid w:val="00882409"/>
    <w:rsid w:val="00892B99"/>
    <w:rsid w:val="0089619F"/>
    <w:rsid w:val="008B4C96"/>
    <w:rsid w:val="008E7651"/>
    <w:rsid w:val="00907105"/>
    <w:rsid w:val="0092580D"/>
    <w:rsid w:val="009321A2"/>
    <w:rsid w:val="009424A2"/>
    <w:rsid w:val="009578B1"/>
    <w:rsid w:val="00966838"/>
    <w:rsid w:val="009A350A"/>
    <w:rsid w:val="009C5215"/>
    <w:rsid w:val="009D0EBB"/>
    <w:rsid w:val="009E0151"/>
    <w:rsid w:val="009E2C00"/>
    <w:rsid w:val="00A221E2"/>
    <w:rsid w:val="00A34D49"/>
    <w:rsid w:val="00A4137A"/>
    <w:rsid w:val="00A4371A"/>
    <w:rsid w:val="00A60536"/>
    <w:rsid w:val="00A66CC5"/>
    <w:rsid w:val="00A71597"/>
    <w:rsid w:val="00A7658C"/>
    <w:rsid w:val="00A94D26"/>
    <w:rsid w:val="00AA7DDB"/>
    <w:rsid w:val="00AC683A"/>
    <w:rsid w:val="00AC6C72"/>
    <w:rsid w:val="00AE6414"/>
    <w:rsid w:val="00B0118B"/>
    <w:rsid w:val="00B14491"/>
    <w:rsid w:val="00B15323"/>
    <w:rsid w:val="00B356E1"/>
    <w:rsid w:val="00B37BFD"/>
    <w:rsid w:val="00B67E40"/>
    <w:rsid w:val="00B77707"/>
    <w:rsid w:val="00B82045"/>
    <w:rsid w:val="00B8549F"/>
    <w:rsid w:val="00B9253C"/>
    <w:rsid w:val="00B92792"/>
    <w:rsid w:val="00B9329E"/>
    <w:rsid w:val="00BB60C5"/>
    <w:rsid w:val="00BC638B"/>
    <w:rsid w:val="00BE2B4D"/>
    <w:rsid w:val="00BF4605"/>
    <w:rsid w:val="00C044E7"/>
    <w:rsid w:val="00C26EA9"/>
    <w:rsid w:val="00C77E60"/>
    <w:rsid w:val="00C8213D"/>
    <w:rsid w:val="00CC081D"/>
    <w:rsid w:val="00CD45D2"/>
    <w:rsid w:val="00CE2120"/>
    <w:rsid w:val="00CE48ED"/>
    <w:rsid w:val="00CF39B6"/>
    <w:rsid w:val="00CF45B2"/>
    <w:rsid w:val="00D06C4E"/>
    <w:rsid w:val="00D11D78"/>
    <w:rsid w:val="00D33768"/>
    <w:rsid w:val="00D637D4"/>
    <w:rsid w:val="00DA36C2"/>
    <w:rsid w:val="00DA3F52"/>
    <w:rsid w:val="00DB1079"/>
    <w:rsid w:val="00DC18F4"/>
    <w:rsid w:val="00DD2118"/>
    <w:rsid w:val="00DE662C"/>
    <w:rsid w:val="00DF596A"/>
    <w:rsid w:val="00DF63EC"/>
    <w:rsid w:val="00E00C07"/>
    <w:rsid w:val="00E01A7B"/>
    <w:rsid w:val="00E02EF8"/>
    <w:rsid w:val="00E3683E"/>
    <w:rsid w:val="00E42D54"/>
    <w:rsid w:val="00E637EC"/>
    <w:rsid w:val="00E66249"/>
    <w:rsid w:val="00E91910"/>
    <w:rsid w:val="00EA604F"/>
    <w:rsid w:val="00ED3878"/>
    <w:rsid w:val="00ED5EB3"/>
    <w:rsid w:val="00EF5975"/>
    <w:rsid w:val="00F140C7"/>
    <w:rsid w:val="00F24517"/>
    <w:rsid w:val="00F3043E"/>
    <w:rsid w:val="00F3105C"/>
    <w:rsid w:val="00F44D13"/>
    <w:rsid w:val="00F471D3"/>
    <w:rsid w:val="00F60F8F"/>
    <w:rsid w:val="00F6243E"/>
    <w:rsid w:val="00F86913"/>
    <w:rsid w:val="00FC1281"/>
    <w:rsid w:val="00FD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8EA4D"/>
  <w15:chartTrackingRefBased/>
  <w15:docId w15:val="{78633621-3960-F544-BB9F-BEDE457F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01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70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73FE4"/>
    <w:pPr>
      <w:keepNext/>
      <w:keepLines/>
      <w:numPr>
        <w:numId w:val="1"/>
      </w:numPr>
      <w:pBdr>
        <w:bottom w:val="single" w:sz="4" w:space="1" w:color="CE181E"/>
      </w:pBdr>
      <w:spacing w:before="120" w:after="120" w:line="276" w:lineRule="auto"/>
      <w:outlineLvl w:val="0"/>
    </w:pPr>
    <w:rPr>
      <w:rFonts w:asciiTheme="minorHAnsi" w:hAnsiTheme="minorHAnsi"/>
      <w:b/>
      <w:smallCaps/>
      <w:color w:val="CE181E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7105"/>
    <w:pPr>
      <w:keepNext/>
      <w:keepLines/>
      <w:numPr>
        <w:ilvl w:val="1"/>
        <w:numId w:val="1"/>
      </w:numPr>
      <w:spacing w:before="120" w:after="120"/>
      <w:ind w:left="578" w:hanging="578"/>
      <w:outlineLvl w:val="1"/>
    </w:pPr>
    <w:rPr>
      <w:rFonts w:ascii="Aptos" w:eastAsiaTheme="majorEastAsia" w:hAnsi="Aptos" w:cstheme="majorBidi"/>
      <w:smallCaps/>
      <w:color w:val="CE181E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07105"/>
    <w:pPr>
      <w:keepNext/>
      <w:keepLines/>
      <w:numPr>
        <w:ilvl w:val="2"/>
        <w:numId w:val="1"/>
      </w:numPr>
      <w:spacing w:before="60" w:after="120"/>
      <w:outlineLvl w:val="2"/>
    </w:pPr>
    <w:rPr>
      <w:rFonts w:asciiTheme="minorHAnsi" w:eastAsiaTheme="majorEastAsia" w:hAnsiTheme="minorHAnsi" w:cstheme="majorBidi"/>
      <w:color w:val="CE181E"/>
      <w:sz w:val="22"/>
      <w:lang w:eastAsia="hr-H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7EC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7EC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7EC"/>
    <w:pPr>
      <w:keepNext/>
      <w:keepLines/>
      <w:numPr>
        <w:ilvl w:val="5"/>
        <w:numId w:val="1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7EC"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7EC"/>
    <w:pPr>
      <w:keepNext/>
      <w:keepLines/>
      <w:numPr>
        <w:ilvl w:val="7"/>
        <w:numId w:val="1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7EC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07105"/>
    <w:rPr>
      <w:rFonts w:eastAsiaTheme="majorEastAsia" w:cstheme="majorBidi"/>
      <w:color w:val="CE181E"/>
      <w:kern w:val="0"/>
      <w:sz w:val="22"/>
      <w:lang w:eastAsia="hr-HR"/>
      <w14:ligatures w14:val="none"/>
    </w:rPr>
  </w:style>
  <w:style w:type="character" w:customStyle="1" w:styleId="Heading1Char">
    <w:name w:val="Heading 1 Char"/>
    <w:link w:val="Heading1"/>
    <w:uiPriority w:val="9"/>
    <w:rsid w:val="00173FE4"/>
    <w:rPr>
      <w:rFonts w:eastAsia="Times New Roman" w:cs="Times New Roman"/>
      <w:b/>
      <w:smallCaps/>
      <w:color w:val="CE181E"/>
      <w:kern w:val="0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07105"/>
    <w:rPr>
      <w:rFonts w:ascii="Aptos" w:eastAsiaTheme="majorEastAsia" w:hAnsi="Aptos" w:cstheme="majorBidi"/>
      <w:smallCaps/>
      <w:color w:val="CE181E"/>
      <w:kern w:val="0"/>
      <w:szCs w:val="3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7EC"/>
    <w:rPr>
      <w:rFonts w:ascii="Times New Roman" w:eastAsiaTheme="majorEastAsia" w:hAnsi="Times New Roman" w:cstheme="majorBidi"/>
      <w:i/>
      <w:iCs/>
      <w:color w:val="0F4761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7EC"/>
    <w:rPr>
      <w:rFonts w:ascii="Times New Roman" w:eastAsiaTheme="majorEastAsia" w:hAnsi="Times New Roman" w:cstheme="majorBidi"/>
      <w:color w:val="0F4761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7EC"/>
    <w:rPr>
      <w:rFonts w:ascii="Times New Roman" w:eastAsiaTheme="majorEastAsia" w:hAnsi="Times New Roman" w:cstheme="majorBidi"/>
      <w:i/>
      <w:iCs/>
      <w:color w:val="595959" w:themeColor="text1" w:themeTint="A6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7EC"/>
    <w:rPr>
      <w:rFonts w:ascii="Times New Roman" w:eastAsiaTheme="majorEastAsia" w:hAnsi="Times New Roman" w:cstheme="majorBidi"/>
      <w:color w:val="595959" w:themeColor="text1" w:themeTint="A6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7EC"/>
    <w:rPr>
      <w:rFonts w:ascii="Times New Roman" w:eastAsiaTheme="majorEastAsia" w:hAnsi="Times New Roman" w:cstheme="majorBidi"/>
      <w:i/>
      <w:iCs/>
      <w:color w:val="272727" w:themeColor="text1" w:themeTint="D8"/>
      <w:kern w:val="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7EC"/>
    <w:rPr>
      <w:rFonts w:ascii="Times New Roman" w:eastAsiaTheme="majorEastAsia" w:hAnsi="Times New Roman" w:cstheme="majorBidi"/>
      <w:color w:val="272727" w:themeColor="text1" w:themeTint="D8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E637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7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7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7E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637EC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E637EC"/>
  </w:style>
  <w:style w:type="paragraph" w:customStyle="1" w:styleId="p2">
    <w:name w:val="p2"/>
    <w:basedOn w:val="Normal"/>
    <w:rsid w:val="00E637EC"/>
    <w:pPr>
      <w:spacing w:before="100" w:beforeAutospacing="1" w:after="100" w:afterAutospacing="1"/>
    </w:pPr>
  </w:style>
  <w:style w:type="paragraph" w:customStyle="1" w:styleId="p3">
    <w:name w:val="p3"/>
    <w:basedOn w:val="Normal"/>
    <w:rsid w:val="00E637EC"/>
    <w:pPr>
      <w:spacing w:before="100" w:beforeAutospacing="1" w:after="100" w:afterAutospacing="1"/>
    </w:pPr>
  </w:style>
  <w:style w:type="character" w:customStyle="1" w:styleId="s2">
    <w:name w:val="s2"/>
    <w:basedOn w:val="DefaultParagraphFont"/>
    <w:rsid w:val="00E637EC"/>
  </w:style>
  <w:style w:type="paragraph" w:customStyle="1" w:styleId="p4">
    <w:name w:val="p4"/>
    <w:basedOn w:val="Normal"/>
    <w:rsid w:val="00E637EC"/>
    <w:pPr>
      <w:spacing w:before="100" w:beforeAutospacing="1" w:after="100" w:afterAutospacing="1"/>
    </w:pPr>
  </w:style>
  <w:style w:type="character" w:customStyle="1" w:styleId="s3">
    <w:name w:val="s3"/>
    <w:basedOn w:val="DefaultParagraphFont"/>
    <w:rsid w:val="00E637EC"/>
  </w:style>
  <w:style w:type="paragraph" w:styleId="Header">
    <w:name w:val="header"/>
    <w:basedOn w:val="Normal"/>
    <w:link w:val="HeaderChar"/>
    <w:uiPriority w:val="99"/>
    <w:unhideWhenUsed/>
    <w:rsid w:val="00E637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37EC"/>
  </w:style>
  <w:style w:type="paragraph" w:styleId="Footer">
    <w:name w:val="footer"/>
    <w:basedOn w:val="Normal"/>
    <w:link w:val="FooterChar"/>
    <w:uiPriority w:val="99"/>
    <w:unhideWhenUsed/>
    <w:rsid w:val="00E637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37EC"/>
  </w:style>
  <w:style w:type="character" w:styleId="PageNumber">
    <w:name w:val="page number"/>
    <w:basedOn w:val="DefaultParagraphFont"/>
    <w:rsid w:val="00E637EC"/>
  </w:style>
  <w:style w:type="table" w:styleId="GridTable3-Accent2">
    <w:name w:val="Grid Table 3 Accent 2"/>
    <w:basedOn w:val="TableNormal"/>
    <w:uiPriority w:val="48"/>
    <w:rsid w:val="00E637EC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C26EA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26EA9"/>
    <w:rPr>
      <w:b/>
      <w:bCs/>
    </w:rPr>
  </w:style>
  <w:style w:type="character" w:customStyle="1" w:styleId="apple-converted-space">
    <w:name w:val="apple-converted-space"/>
    <w:basedOn w:val="DefaultParagraphFont"/>
    <w:rsid w:val="00C26EA9"/>
  </w:style>
  <w:style w:type="table" w:styleId="TableGrid">
    <w:name w:val="Table Grid"/>
    <w:basedOn w:val="TableNormal"/>
    <w:uiPriority w:val="39"/>
    <w:rsid w:val="00D06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34D4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4D4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34D49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566C5C"/>
    <w:pPr>
      <w:spacing w:after="200"/>
    </w:pPr>
    <w:rPr>
      <w:i/>
      <w:iCs/>
      <w:color w:val="0E2841" w:themeColor="text2"/>
      <w:sz w:val="18"/>
      <w:szCs w:val="18"/>
    </w:rPr>
  </w:style>
  <w:style w:type="table" w:styleId="GridTable2-Accent2">
    <w:name w:val="Grid Table 2 Accent 2"/>
    <w:basedOn w:val="TableNormal"/>
    <w:uiPriority w:val="47"/>
    <w:rsid w:val="00B37BFD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numbering" w:customStyle="1" w:styleId="CurrentList1">
    <w:name w:val="Current List1"/>
    <w:uiPriority w:val="99"/>
    <w:rsid w:val="00AC683A"/>
    <w:pPr>
      <w:numPr>
        <w:numId w:val="2"/>
      </w:numPr>
    </w:pPr>
  </w:style>
  <w:style w:type="table" w:styleId="GridTable4-Accent2">
    <w:name w:val="Grid Table 4 Accent 2"/>
    <w:basedOn w:val="TableNormal"/>
    <w:uiPriority w:val="49"/>
    <w:rsid w:val="00173FE4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5D7CF7-63AF-BD43-B29F-34DFADA30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567</Words>
  <Characters>3480</Characters>
  <Application>Microsoft Office Word</Application>
  <DocSecurity>0</DocSecurity>
  <Lines>133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</Company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Bara</dc:creator>
  <cp:keywords/>
  <dc:description/>
  <cp:lastModifiedBy>Daniel Bara</cp:lastModifiedBy>
  <cp:revision>21</cp:revision>
  <dcterms:created xsi:type="dcterms:W3CDTF">2025-11-29T18:07:00Z</dcterms:created>
  <dcterms:modified xsi:type="dcterms:W3CDTF">2025-12-03T09:46:00Z</dcterms:modified>
</cp:coreProperties>
</file>